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16F" w:rsidRDefault="00E80016" w:rsidP="00E80016">
      <w:pPr>
        <w:spacing w:after="0"/>
        <w:rPr>
          <w:rFonts w:ascii="Times New Roman" w:hAnsi="Times New Roman" w:cs="Times New Roman"/>
          <w:b/>
          <w:lang w:val="hr-HR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lang w:val="bs-Latn-BA" w:eastAsia="bs-Latn-B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4615815</wp:posOffset>
            </wp:positionH>
            <wp:positionV relativeFrom="paragraph">
              <wp:posOffset>119380</wp:posOffset>
            </wp:positionV>
            <wp:extent cx="609600" cy="695325"/>
            <wp:effectExtent l="19050" t="0" r="0" b="0"/>
            <wp:wrapTight wrapText="bothSides">
              <wp:wrapPolygon edited="0">
                <wp:start x="675" y="0"/>
                <wp:lineTo x="-675" y="9468"/>
                <wp:lineTo x="-675" y="14203"/>
                <wp:lineTo x="2025" y="18937"/>
                <wp:lineTo x="8100" y="20712"/>
                <wp:lineTo x="13500" y="20712"/>
                <wp:lineTo x="14175" y="20712"/>
                <wp:lineTo x="18900" y="18937"/>
                <wp:lineTo x="21600" y="13611"/>
                <wp:lineTo x="21600" y="2367"/>
                <wp:lineTo x="20925" y="0"/>
                <wp:lineTo x="675" y="0"/>
              </wp:wrapPolygon>
            </wp:wrapTight>
            <wp:docPr id="2" name="Slika 2" descr="dervent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rventa_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2216F" w:rsidRPr="009D5BE8" w:rsidRDefault="00FF1B98" w:rsidP="00E80016">
      <w:pPr>
        <w:spacing w:after="0" w:line="240" w:lineRule="auto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REPUBLIKA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SRPSKA</w:t>
      </w:r>
    </w:p>
    <w:p w:rsidR="0082216F" w:rsidRPr="009D5BE8" w:rsidRDefault="00FF1B98" w:rsidP="00E80016">
      <w:pPr>
        <w:spacing w:after="0" w:line="240" w:lineRule="auto"/>
        <w:rPr>
          <w:rFonts w:ascii="Times New Roman" w:hAnsi="Times New Roman" w:cs="Times New Roman"/>
          <w:b/>
          <w:lang w:val="hr-HR"/>
        </w:rPr>
      </w:pPr>
      <w:r>
        <w:rPr>
          <w:rFonts w:ascii="Times New Roman" w:hAnsi="Times New Roman" w:cs="Times New Roman"/>
          <w:b/>
          <w:lang w:val="sr-Cyrl-CS"/>
        </w:rPr>
        <w:t>GRAD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DERVENTA</w:t>
      </w:r>
      <w:r w:rsidR="00823CA6" w:rsidRPr="009D5BE8">
        <w:rPr>
          <w:rFonts w:ascii="Times New Roman" w:hAnsi="Times New Roman" w:cs="Times New Roman"/>
          <w:b/>
          <w:lang w:val="hr-HR"/>
        </w:rPr>
        <w:t xml:space="preserve">                                                                                                     </w:t>
      </w:r>
    </w:p>
    <w:p w:rsidR="0082216F" w:rsidRPr="009D5BE8" w:rsidRDefault="00FF1B98" w:rsidP="00E80016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sr-Cyrl-CS"/>
        </w:rPr>
        <w:t>GRADONAČELNIK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</w:t>
      </w:r>
      <w:r w:rsidR="009D5BE8" w:rsidRPr="009D5BE8">
        <w:rPr>
          <w:rFonts w:ascii="Times New Roman" w:hAnsi="Times New Roman" w:cs="Times New Roman"/>
          <w:b/>
        </w:rPr>
        <w:t xml:space="preserve"> </w:t>
      </w:r>
    </w:p>
    <w:p w:rsidR="009D5BE8" w:rsidRPr="009D5BE8" w:rsidRDefault="00FF1B98" w:rsidP="00E80016">
      <w:pPr>
        <w:spacing w:after="0" w:line="240" w:lineRule="auto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GRADSKA</w:t>
      </w:r>
      <w:r w:rsidR="009D5BE8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UPRAVA</w:t>
      </w:r>
    </w:p>
    <w:p w:rsidR="0082216F" w:rsidRPr="009D5BE8" w:rsidRDefault="00FF1B98" w:rsidP="00E80016">
      <w:pPr>
        <w:spacing w:after="0" w:line="240" w:lineRule="auto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ODJELjENjE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ZA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PRIVREDU</w:t>
      </w:r>
      <w:r w:rsidR="009D5BE8" w:rsidRPr="009D5BE8">
        <w:rPr>
          <w:rFonts w:ascii="Times New Roman" w:hAnsi="Times New Roman" w:cs="Times New Roman"/>
          <w:b/>
          <w:lang w:val="sr-Cyrl-CS"/>
        </w:rPr>
        <w:t xml:space="preserve"> 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I</w:t>
      </w:r>
    </w:p>
    <w:p w:rsidR="0082216F" w:rsidRPr="009D5BE8" w:rsidRDefault="00FF1B98" w:rsidP="00E80016">
      <w:pPr>
        <w:pBdr>
          <w:bottom w:val="single" w:sz="12" w:space="0" w:color="auto"/>
        </w:pBdr>
        <w:spacing w:after="0" w:line="240" w:lineRule="auto"/>
        <w:rPr>
          <w:rFonts w:ascii="Times New Roman" w:hAnsi="Times New Roman" w:cs="Times New Roman"/>
          <w:b/>
          <w:lang w:val="hr-HR"/>
        </w:rPr>
      </w:pPr>
      <w:r>
        <w:rPr>
          <w:rFonts w:ascii="Times New Roman" w:hAnsi="Times New Roman" w:cs="Times New Roman"/>
          <w:b/>
          <w:lang w:val="sr-Cyrl-CS"/>
        </w:rPr>
        <w:t>DRUŠTVENE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DJELATNOSTI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</w:t>
      </w:r>
    </w:p>
    <w:p w:rsidR="0082216F" w:rsidRPr="009D5BE8" w:rsidRDefault="00FF1B98" w:rsidP="00E80016">
      <w:pPr>
        <w:tabs>
          <w:tab w:val="left" w:pos="2010"/>
        </w:tabs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lang w:val="sr-Cyrl-CS"/>
        </w:rPr>
        <w:t>Derventa</w:t>
      </w:r>
      <w:r w:rsidR="0082216F" w:rsidRPr="009D5BE8">
        <w:rPr>
          <w:rFonts w:ascii="Times New Roman" w:hAnsi="Times New Roman" w:cs="Times New Roman"/>
          <w:sz w:val="18"/>
          <w:szCs w:val="18"/>
          <w:lang w:val="sr-Cyrl-CS"/>
        </w:rPr>
        <w:t xml:space="preserve">, </w:t>
      </w:r>
      <w:r>
        <w:rPr>
          <w:rFonts w:ascii="Times New Roman" w:hAnsi="Times New Roman" w:cs="Times New Roman"/>
          <w:sz w:val="18"/>
          <w:szCs w:val="18"/>
          <w:lang w:val="sr-Cyrl-CS"/>
        </w:rPr>
        <w:t>Trg</w:t>
      </w:r>
      <w:r w:rsidR="0082216F" w:rsidRPr="009D5BE8">
        <w:rPr>
          <w:rFonts w:ascii="Times New Roman" w:hAnsi="Times New Roman" w:cs="Times New Roman"/>
          <w:sz w:val="18"/>
          <w:szCs w:val="18"/>
          <w:lang w:val="sr-Cyrl-CS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sr-Cyrl-CS"/>
        </w:rPr>
        <w:t>oslobođenja</w:t>
      </w:r>
      <w:r w:rsidR="0082216F" w:rsidRPr="009D5BE8">
        <w:rPr>
          <w:rFonts w:ascii="Times New Roman" w:hAnsi="Times New Roman" w:cs="Times New Roman"/>
          <w:sz w:val="18"/>
          <w:szCs w:val="18"/>
          <w:lang w:val="sr-Cyrl-CS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sr-Cyrl-CS"/>
        </w:rPr>
        <w:t>br</w:t>
      </w:r>
      <w:r w:rsidR="0082216F" w:rsidRPr="009D5BE8">
        <w:rPr>
          <w:rFonts w:ascii="Times New Roman" w:hAnsi="Times New Roman" w:cs="Times New Roman"/>
          <w:sz w:val="18"/>
          <w:szCs w:val="18"/>
          <w:lang w:val="sr-Cyrl-CS"/>
        </w:rPr>
        <w:t>.3</w:t>
      </w:r>
      <w:r w:rsidR="0082216F" w:rsidRPr="009D5BE8">
        <w:rPr>
          <w:rFonts w:ascii="Times New Roman" w:hAnsi="Times New Roman" w:cs="Times New Roman"/>
          <w:sz w:val="18"/>
          <w:szCs w:val="18"/>
        </w:rPr>
        <w:t xml:space="preserve">, </w:t>
      </w:r>
      <w:r w:rsidR="0082216F" w:rsidRPr="009D5BE8">
        <w:rPr>
          <w:rFonts w:ascii="Times New Roman" w:hAnsi="Times New Roman" w:cs="Times New Roman"/>
          <w:sz w:val="18"/>
          <w:szCs w:val="18"/>
          <w:lang w:val="sr-Cyrl-CS"/>
        </w:rPr>
        <w:t xml:space="preserve">74400 </w:t>
      </w:r>
      <w:r>
        <w:rPr>
          <w:rFonts w:ascii="Times New Roman" w:hAnsi="Times New Roman" w:cs="Times New Roman"/>
          <w:sz w:val="18"/>
          <w:szCs w:val="18"/>
          <w:lang w:val="sr-Cyrl-CS"/>
        </w:rPr>
        <w:t>Derventa</w:t>
      </w:r>
      <w:r w:rsidR="0082216F" w:rsidRPr="009D5BE8"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18"/>
          <w:szCs w:val="18"/>
          <w:lang w:val="sr-Cyrl-CS"/>
        </w:rPr>
        <w:t>Tel</w:t>
      </w:r>
      <w:r w:rsidR="0082216F" w:rsidRPr="009D5BE8">
        <w:rPr>
          <w:rFonts w:ascii="Times New Roman" w:hAnsi="Times New Roman" w:cs="Times New Roman"/>
          <w:sz w:val="18"/>
          <w:szCs w:val="18"/>
          <w:lang w:val="sr-Cyrl-CS"/>
        </w:rPr>
        <w:t>: ++387 5</w:t>
      </w:r>
      <w:r w:rsidR="002836C8" w:rsidRPr="009D5BE8">
        <w:rPr>
          <w:rFonts w:ascii="Times New Roman" w:hAnsi="Times New Roman" w:cs="Times New Roman"/>
          <w:sz w:val="18"/>
          <w:szCs w:val="18"/>
          <w:lang w:val="sr-Cyrl-CS"/>
        </w:rPr>
        <w:t xml:space="preserve">3 315 161, </w:t>
      </w:r>
      <w:r>
        <w:rPr>
          <w:rFonts w:ascii="Times New Roman" w:hAnsi="Times New Roman" w:cs="Times New Roman"/>
          <w:sz w:val="18"/>
          <w:szCs w:val="18"/>
          <w:lang w:val="sr-Cyrl-CS"/>
        </w:rPr>
        <w:t>Faks</w:t>
      </w:r>
      <w:r w:rsidR="002836C8" w:rsidRPr="009D5BE8">
        <w:rPr>
          <w:rFonts w:ascii="Times New Roman" w:hAnsi="Times New Roman" w:cs="Times New Roman"/>
          <w:sz w:val="18"/>
          <w:szCs w:val="18"/>
          <w:lang w:val="sr-Cyrl-CS"/>
        </w:rPr>
        <w:t>: ++387 53 315 1</w:t>
      </w:r>
      <w:r w:rsidR="002836C8" w:rsidRPr="009D5BE8">
        <w:rPr>
          <w:rFonts w:ascii="Times New Roman" w:hAnsi="Times New Roman" w:cs="Times New Roman"/>
          <w:sz w:val="18"/>
          <w:szCs w:val="18"/>
          <w:lang w:val="hr-HR"/>
        </w:rPr>
        <w:t>84</w:t>
      </w:r>
      <w:r w:rsidR="0082216F" w:rsidRPr="009D5BE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sr-Cyrl-CS"/>
        </w:rPr>
        <w:t>e</w:t>
      </w:r>
      <w:r w:rsidR="0082216F" w:rsidRPr="009D5BE8">
        <w:rPr>
          <w:rFonts w:ascii="Times New Roman" w:hAnsi="Times New Roman" w:cs="Times New Roman"/>
          <w:sz w:val="18"/>
          <w:szCs w:val="18"/>
          <w:lang w:val="sr-Latn-BA"/>
        </w:rPr>
        <w:t>-</w:t>
      </w:r>
      <w:r w:rsidR="0082216F" w:rsidRPr="009D5BE8">
        <w:rPr>
          <w:rFonts w:ascii="Times New Roman" w:hAnsi="Times New Roman" w:cs="Times New Roman"/>
          <w:sz w:val="18"/>
          <w:szCs w:val="18"/>
        </w:rPr>
        <w:t>mail:</w:t>
      </w:r>
      <w:r w:rsidR="00E80016" w:rsidRPr="009D5BE8">
        <w:rPr>
          <w:rFonts w:ascii="Times New Roman" w:hAnsi="Times New Roman" w:cs="Times New Roman"/>
          <w:sz w:val="18"/>
          <w:szCs w:val="18"/>
          <w:lang w:val="sr-Cyrl-CS"/>
        </w:rPr>
        <w:t xml:space="preserve"> </w:t>
      </w:r>
      <w:hyperlink r:id="rId9" w:history="1">
        <w:r w:rsidR="0082216F" w:rsidRPr="009D5BE8">
          <w:rPr>
            <w:rStyle w:val="Hiperveza"/>
            <w:rFonts w:ascii="Times New Roman" w:hAnsi="Times New Roman" w:cs="Times New Roman"/>
            <w:sz w:val="18"/>
            <w:szCs w:val="18"/>
            <w:lang w:val="sr-Cyrl-CS"/>
          </w:rPr>
          <w:t>derv.pri@gmail.com</w:t>
        </w:r>
      </w:hyperlink>
      <w:r w:rsidR="0082216F" w:rsidRPr="009D5BE8">
        <w:rPr>
          <w:rFonts w:ascii="Times New Roman" w:hAnsi="Times New Roman" w:cs="Times New Roman"/>
          <w:sz w:val="18"/>
          <w:szCs w:val="18"/>
          <w:lang w:val="sr-Cyrl-CS"/>
        </w:rPr>
        <w:t xml:space="preserve"> </w:t>
      </w:r>
    </w:p>
    <w:p w:rsidR="0082216F" w:rsidRPr="009D5BE8" w:rsidRDefault="0082216F" w:rsidP="0082216F">
      <w:pPr>
        <w:tabs>
          <w:tab w:val="left" w:pos="2010"/>
        </w:tabs>
        <w:jc w:val="both"/>
        <w:rPr>
          <w:rFonts w:ascii="Times New Roman" w:hAnsi="Times New Roman" w:cs="Times New Roman"/>
          <w:sz w:val="18"/>
          <w:szCs w:val="18"/>
          <w:lang w:val="sr-Cyrl-CS"/>
        </w:rPr>
      </w:pPr>
    </w:p>
    <w:p w:rsidR="0082216F" w:rsidRPr="009D5BE8" w:rsidRDefault="0082216F" w:rsidP="0082216F">
      <w:pPr>
        <w:tabs>
          <w:tab w:val="left" w:pos="2010"/>
        </w:tabs>
        <w:jc w:val="both"/>
        <w:rPr>
          <w:rFonts w:ascii="Times New Roman" w:hAnsi="Times New Roman" w:cs="Times New Roman"/>
          <w:sz w:val="18"/>
          <w:szCs w:val="18"/>
          <w:lang w:val="hr-HR"/>
        </w:rPr>
      </w:pPr>
    </w:p>
    <w:p w:rsidR="0082216F" w:rsidRPr="009D5BE8" w:rsidRDefault="0082216F" w:rsidP="0082216F">
      <w:pPr>
        <w:tabs>
          <w:tab w:val="left" w:pos="2010"/>
        </w:tabs>
        <w:jc w:val="both"/>
        <w:rPr>
          <w:rFonts w:ascii="Times New Roman" w:hAnsi="Times New Roman" w:cs="Times New Roman"/>
          <w:sz w:val="18"/>
          <w:szCs w:val="18"/>
        </w:rPr>
      </w:pPr>
    </w:p>
    <w:p w:rsidR="0082216F" w:rsidRPr="009D5BE8" w:rsidRDefault="0082216F" w:rsidP="0082216F">
      <w:pPr>
        <w:tabs>
          <w:tab w:val="left" w:pos="2010"/>
        </w:tabs>
        <w:jc w:val="both"/>
        <w:rPr>
          <w:rFonts w:ascii="Times New Roman" w:hAnsi="Times New Roman" w:cs="Times New Roman"/>
          <w:sz w:val="18"/>
          <w:szCs w:val="18"/>
          <w:lang w:val="hr-HR"/>
        </w:rPr>
      </w:pPr>
    </w:p>
    <w:p w:rsidR="0082216F" w:rsidRPr="009D5BE8" w:rsidRDefault="0082216F" w:rsidP="0082216F">
      <w:pPr>
        <w:tabs>
          <w:tab w:val="left" w:pos="2010"/>
        </w:tabs>
        <w:jc w:val="both"/>
        <w:rPr>
          <w:rFonts w:ascii="Times New Roman" w:hAnsi="Times New Roman" w:cs="Times New Roman"/>
          <w:sz w:val="18"/>
          <w:szCs w:val="18"/>
          <w:lang w:val="sr-Cyrl-CS"/>
        </w:rPr>
      </w:pPr>
    </w:p>
    <w:p w:rsidR="00E80016" w:rsidRPr="009D5BE8" w:rsidRDefault="00E80016" w:rsidP="0082216F">
      <w:pPr>
        <w:tabs>
          <w:tab w:val="left" w:pos="2010"/>
        </w:tabs>
        <w:jc w:val="both"/>
        <w:rPr>
          <w:rFonts w:ascii="Times New Roman" w:hAnsi="Times New Roman" w:cs="Times New Roman"/>
          <w:sz w:val="18"/>
          <w:szCs w:val="18"/>
          <w:lang w:val="sr-Cyrl-CS"/>
        </w:rPr>
      </w:pPr>
    </w:p>
    <w:p w:rsidR="00E80016" w:rsidRPr="009D5BE8" w:rsidRDefault="00E80016" w:rsidP="0082216F">
      <w:pPr>
        <w:tabs>
          <w:tab w:val="left" w:pos="2010"/>
        </w:tabs>
        <w:jc w:val="both"/>
        <w:rPr>
          <w:rFonts w:ascii="Times New Roman" w:hAnsi="Times New Roman" w:cs="Times New Roman"/>
          <w:sz w:val="18"/>
          <w:szCs w:val="18"/>
          <w:lang w:val="sr-Cyrl-CS"/>
        </w:rPr>
      </w:pPr>
    </w:p>
    <w:p w:rsidR="00E80016" w:rsidRPr="009D5BE8" w:rsidRDefault="00E80016" w:rsidP="0082216F">
      <w:pPr>
        <w:tabs>
          <w:tab w:val="left" w:pos="2010"/>
        </w:tabs>
        <w:jc w:val="both"/>
        <w:rPr>
          <w:rFonts w:ascii="Times New Roman" w:hAnsi="Times New Roman" w:cs="Times New Roman"/>
          <w:sz w:val="18"/>
          <w:szCs w:val="18"/>
          <w:lang w:val="sr-Cyrl-CS"/>
        </w:rPr>
      </w:pPr>
    </w:p>
    <w:p w:rsidR="0082216F" w:rsidRPr="009D5BE8" w:rsidRDefault="0082216F" w:rsidP="0082216F">
      <w:pPr>
        <w:tabs>
          <w:tab w:val="left" w:pos="2010"/>
        </w:tabs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82216F" w:rsidRPr="009D5BE8" w:rsidRDefault="00FF1B98" w:rsidP="00E80016">
      <w:pPr>
        <w:tabs>
          <w:tab w:val="left" w:pos="2010"/>
        </w:tabs>
        <w:spacing w:after="0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</w:rPr>
        <w:t>INFORMACIJA</w:t>
      </w:r>
    </w:p>
    <w:p w:rsidR="0082216F" w:rsidRPr="009D5BE8" w:rsidRDefault="00FF1B98" w:rsidP="00E80016">
      <w:pPr>
        <w:tabs>
          <w:tab w:val="left" w:pos="2010"/>
        </w:tabs>
        <w:spacing w:after="0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O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PRIMJENI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ODLUKE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O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RAVNOPRAVNOSTI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POLOVA</w:t>
      </w:r>
    </w:p>
    <w:p w:rsidR="0082216F" w:rsidRPr="009D5BE8" w:rsidRDefault="00FF1B98" w:rsidP="00E80016">
      <w:pPr>
        <w:tabs>
          <w:tab w:val="left" w:pos="2010"/>
        </w:tabs>
        <w:spacing w:after="0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U</w:t>
      </w:r>
      <w:r w:rsidR="00BD0880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GRADU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DERVENTA</w:t>
      </w:r>
      <w:r w:rsidR="00AC4FEB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ZA</w:t>
      </w:r>
      <w:r w:rsidR="00AC4FEB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PERIOD</w:t>
      </w:r>
      <w:r w:rsidR="00AC4FEB">
        <w:rPr>
          <w:rFonts w:ascii="Times New Roman" w:hAnsi="Times New Roman" w:cs="Times New Roman"/>
          <w:b/>
          <w:lang w:val="sr-Cyrl-CS"/>
        </w:rPr>
        <w:t xml:space="preserve"> 01.01. </w:t>
      </w:r>
      <w:r>
        <w:rPr>
          <w:rFonts w:ascii="Times New Roman" w:hAnsi="Times New Roman" w:cs="Times New Roman"/>
          <w:b/>
          <w:lang w:val="sr-Cyrl-CS"/>
        </w:rPr>
        <w:t>DO</w:t>
      </w:r>
      <w:r w:rsidR="00AC4FEB">
        <w:rPr>
          <w:rFonts w:ascii="Times New Roman" w:hAnsi="Times New Roman" w:cs="Times New Roman"/>
          <w:b/>
          <w:lang w:val="sr-Cyrl-CS"/>
        </w:rPr>
        <w:t xml:space="preserve"> 31.10.202</w:t>
      </w:r>
      <w:r w:rsidR="006A0461">
        <w:rPr>
          <w:rFonts w:ascii="Times New Roman" w:hAnsi="Times New Roman" w:cs="Times New Roman"/>
          <w:b/>
          <w:lang w:val="bs-Latn-BA"/>
        </w:rPr>
        <w:t>5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. </w:t>
      </w:r>
      <w:r>
        <w:rPr>
          <w:rFonts w:ascii="Times New Roman" w:hAnsi="Times New Roman" w:cs="Times New Roman"/>
          <w:b/>
          <w:lang w:val="sr-Cyrl-CS"/>
        </w:rPr>
        <w:t>GODINE</w:t>
      </w:r>
    </w:p>
    <w:p w:rsidR="0082216F" w:rsidRPr="009D5BE8" w:rsidRDefault="0082216F" w:rsidP="00E80016">
      <w:pPr>
        <w:tabs>
          <w:tab w:val="left" w:pos="2010"/>
        </w:tabs>
        <w:spacing w:after="0"/>
        <w:jc w:val="center"/>
        <w:rPr>
          <w:rFonts w:ascii="Times New Roman" w:hAnsi="Times New Roman" w:cs="Times New Roman"/>
          <w:b/>
          <w:lang w:val="sr-Cyrl-CS"/>
        </w:rPr>
      </w:pPr>
    </w:p>
    <w:p w:rsidR="0082216F" w:rsidRPr="009D5BE8" w:rsidRDefault="0082216F" w:rsidP="00E80016">
      <w:pPr>
        <w:tabs>
          <w:tab w:val="left" w:pos="2010"/>
        </w:tabs>
        <w:spacing w:after="0"/>
        <w:jc w:val="center"/>
        <w:rPr>
          <w:rFonts w:ascii="Times New Roman" w:hAnsi="Times New Roman" w:cs="Times New Roman"/>
          <w:b/>
          <w:lang w:val="sr-Cyrl-CS"/>
        </w:rPr>
      </w:pPr>
    </w:p>
    <w:p w:rsidR="0082216F" w:rsidRPr="009D5BE8" w:rsidRDefault="0082216F" w:rsidP="0082216F">
      <w:pPr>
        <w:tabs>
          <w:tab w:val="left" w:pos="2010"/>
        </w:tabs>
        <w:jc w:val="center"/>
        <w:rPr>
          <w:rFonts w:ascii="Times New Roman" w:hAnsi="Times New Roman" w:cs="Times New Roman"/>
          <w:lang w:val="sr-Cyrl-CS"/>
        </w:rPr>
      </w:pPr>
    </w:p>
    <w:p w:rsidR="0082216F" w:rsidRPr="009D5BE8" w:rsidRDefault="0082216F" w:rsidP="0082216F">
      <w:pPr>
        <w:tabs>
          <w:tab w:val="left" w:pos="2010"/>
        </w:tabs>
        <w:jc w:val="center"/>
        <w:rPr>
          <w:rFonts w:ascii="Times New Roman" w:hAnsi="Times New Roman" w:cs="Times New Roman"/>
          <w:lang w:val="sr-Cyrl-CS"/>
        </w:rPr>
      </w:pPr>
    </w:p>
    <w:p w:rsidR="0082216F" w:rsidRPr="009D5BE8" w:rsidRDefault="0082216F" w:rsidP="0082216F">
      <w:pPr>
        <w:tabs>
          <w:tab w:val="left" w:pos="2010"/>
        </w:tabs>
        <w:jc w:val="center"/>
        <w:rPr>
          <w:rFonts w:ascii="Times New Roman" w:hAnsi="Times New Roman" w:cs="Times New Roman"/>
          <w:lang w:val="sr-Cyrl-CS"/>
        </w:rPr>
      </w:pPr>
    </w:p>
    <w:p w:rsidR="0082216F" w:rsidRPr="009D5BE8" w:rsidRDefault="0082216F" w:rsidP="0082216F">
      <w:pPr>
        <w:tabs>
          <w:tab w:val="left" w:pos="2010"/>
        </w:tabs>
        <w:rPr>
          <w:rFonts w:ascii="Times New Roman" w:hAnsi="Times New Roman" w:cs="Times New Roman"/>
          <w:lang w:val="hr-HR"/>
        </w:rPr>
      </w:pPr>
    </w:p>
    <w:p w:rsidR="0082216F" w:rsidRPr="009D5BE8" w:rsidRDefault="0082216F" w:rsidP="0082216F">
      <w:pPr>
        <w:tabs>
          <w:tab w:val="left" w:pos="2010"/>
        </w:tabs>
        <w:jc w:val="center"/>
        <w:rPr>
          <w:rFonts w:ascii="Times New Roman" w:hAnsi="Times New Roman" w:cs="Times New Roman"/>
          <w:lang w:val="hr-HR"/>
        </w:rPr>
      </w:pPr>
    </w:p>
    <w:p w:rsidR="0082216F" w:rsidRPr="009D5BE8" w:rsidRDefault="0082216F" w:rsidP="0082216F">
      <w:pPr>
        <w:tabs>
          <w:tab w:val="left" w:pos="2010"/>
        </w:tabs>
        <w:jc w:val="center"/>
        <w:rPr>
          <w:rFonts w:ascii="Times New Roman" w:hAnsi="Times New Roman" w:cs="Times New Roman"/>
          <w:lang w:val="sr-Cyrl-CS"/>
        </w:rPr>
      </w:pPr>
    </w:p>
    <w:p w:rsidR="00E80016" w:rsidRPr="009D5BE8" w:rsidRDefault="00E80016" w:rsidP="0082216F">
      <w:pPr>
        <w:tabs>
          <w:tab w:val="left" w:pos="2010"/>
        </w:tabs>
        <w:jc w:val="center"/>
        <w:rPr>
          <w:rFonts w:ascii="Times New Roman" w:hAnsi="Times New Roman" w:cs="Times New Roman"/>
          <w:lang w:val="sr-Cyrl-CS"/>
        </w:rPr>
      </w:pPr>
    </w:p>
    <w:p w:rsidR="00E80016" w:rsidRPr="009D5BE8" w:rsidRDefault="00E80016" w:rsidP="0082216F">
      <w:pPr>
        <w:tabs>
          <w:tab w:val="left" w:pos="2010"/>
        </w:tabs>
        <w:jc w:val="center"/>
        <w:rPr>
          <w:rFonts w:ascii="Times New Roman" w:hAnsi="Times New Roman" w:cs="Times New Roman"/>
          <w:lang w:val="sr-Cyrl-CS"/>
        </w:rPr>
      </w:pPr>
    </w:p>
    <w:p w:rsidR="00E80016" w:rsidRPr="009D5BE8" w:rsidRDefault="00E80016" w:rsidP="0082216F">
      <w:pPr>
        <w:tabs>
          <w:tab w:val="left" w:pos="2010"/>
        </w:tabs>
        <w:jc w:val="center"/>
        <w:rPr>
          <w:rFonts w:ascii="Times New Roman" w:hAnsi="Times New Roman" w:cs="Times New Roman"/>
          <w:lang w:val="sr-Cyrl-CS"/>
        </w:rPr>
      </w:pPr>
    </w:p>
    <w:p w:rsidR="0082216F" w:rsidRPr="009D5BE8" w:rsidRDefault="0082216F" w:rsidP="0082216F">
      <w:pPr>
        <w:tabs>
          <w:tab w:val="left" w:pos="2010"/>
        </w:tabs>
        <w:jc w:val="center"/>
        <w:rPr>
          <w:rFonts w:ascii="Times New Roman" w:hAnsi="Times New Roman" w:cs="Times New Roman"/>
          <w:lang w:val="hr-HR"/>
        </w:rPr>
      </w:pPr>
    </w:p>
    <w:p w:rsidR="0082216F" w:rsidRDefault="00FF1B98" w:rsidP="0082216F">
      <w:pPr>
        <w:tabs>
          <w:tab w:val="left" w:pos="2010"/>
        </w:tabs>
        <w:rPr>
          <w:rFonts w:ascii="Times New Roman" w:hAnsi="Times New Roman" w:cs="Times New Roman"/>
          <w:b/>
          <w:lang w:val="hr-HR"/>
        </w:rPr>
      </w:pPr>
      <w:r>
        <w:rPr>
          <w:rFonts w:ascii="Times New Roman" w:hAnsi="Times New Roman" w:cs="Times New Roman"/>
          <w:b/>
          <w:lang w:val="sr-Cyrl-CS"/>
        </w:rPr>
        <w:t>DERVENTA</w:t>
      </w:r>
      <w:r w:rsidR="007C2F5C">
        <w:rPr>
          <w:rFonts w:ascii="Times New Roman" w:hAnsi="Times New Roman" w:cs="Times New Roman"/>
          <w:b/>
          <w:lang w:val="sr-Cyrl-CS"/>
        </w:rPr>
        <w:t xml:space="preserve">,  </w:t>
      </w:r>
      <w:r>
        <w:rPr>
          <w:rFonts w:ascii="Times New Roman" w:hAnsi="Times New Roman" w:cs="Times New Roman"/>
          <w:b/>
          <w:lang w:val="sr-Cyrl-CS"/>
        </w:rPr>
        <w:t>oktobra</w:t>
      </w:r>
      <w:r w:rsidR="006A0461">
        <w:rPr>
          <w:rFonts w:ascii="Times New Roman" w:hAnsi="Times New Roman" w:cs="Times New Roman"/>
          <w:b/>
          <w:lang w:val="sr-Cyrl-CS"/>
        </w:rPr>
        <w:t xml:space="preserve">  2025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. </w:t>
      </w:r>
      <w:r>
        <w:rPr>
          <w:rFonts w:ascii="Times New Roman" w:hAnsi="Times New Roman" w:cs="Times New Roman"/>
          <w:b/>
          <w:lang w:val="sr-Cyrl-CS"/>
        </w:rPr>
        <w:t>godine</w:t>
      </w:r>
    </w:p>
    <w:p w:rsidR="00B64AD6" w:rsidRPr="00B64AD6" w:rsidRDefault="00B64AD6" w:rsidP="0082216F">
      <w:pPr>
        <w:tabs>
          <w:tab w:val="left" w:pos="2010"/>
        </w:tabs>
        <w:rPr>
          <w:rFonts w:ascii="Times New Roman" w:hAnsi="Times New Roman" w:cs="Times New Roman"/>
          <w:b/>
          <w:lang w:val="hr-HR"/>
        </w:rPr>
      </w:pPr>
    </w:p>
    <w:p w:rsidR="00E80016" w:rsidRPr="009D5BE8" w:rsidRDefault="00E80016">
      <w:pPr>
        <w:rPr>
          <w:rFonts w:ascii="Times New Roman" w:hAnsi="Times New Roman" w:cs="Times New Roman"/>
          <w:b/>
          <w:lang w:val="sr-Cyrl-CS"/>
        </w:rPr>
      </w:pPr>
    </w:p>
    <w:p w:rsidR="001059AD" w:rsidRPr="009D5BE8" w:rsidRDefault="00EC2132">
      <w:pPr>
        <w:rPr>
          <w:rFonts w:ascii="Times New Roman" w:hAnsi="Times New Roman" w:cs="Times New Roman"/>
          <w:b/>
          <w:lang w:val="sr-Cyrl-CS"/>
        </w:rPr>
      </w:pPr>
      <w:r w:rsidRPr="009D5BE8">
        <w:rPr>
          <w:rFonts w:ascii="Times New Roman" w:hAnsi="Times New Roman" w:cs="Times New Roman"/>
          <w:b/>
          <w:lang w:val="sr-Cyrl-CS"/>
        </w:rPr>
        <w:lastRenderedPageBreak/>
        <w:t xml:space="preserve">  </w:t>
      </w:r>
      <w:r w:rsidR="00FF1B98">
        <w:rPr>
          <w:rFonts w:ascii="Times New Roman" w:hAnsi="Times New Roman" w:cs="Times New Roman"/>
          <w:b/>
          <w:lang w:val="sr-Cyrl-CS"/>
        </w:rPr>
        <w:t>Uvod</w:t>
      </w:r>
      <w:r w:rsidR="00BF4F62" w:rsidRPr="009D5BE8">
        <w:rPr>
          <w:rFonts w:ascii="Times New Roman" w:hAnsi="Times New Roman" w:cs="Times New Roman"/>
          <w:b/>
          <w:lang w:val="sr-Cyrl-CS"/>
        </w:rPr>
        <w:t xml:space="preserve">     </w:t>
      </w:r>
    </w:p>
    <w:p w:rsidR="00EC2132" w:rsidRPr="009D5BE8" w:rsidRDefault="00BF4F62" w:rsidP="00EB6982">
      <w:pPr>
        <w:jc w:val="both"/>
        <w:rPr>
          <w:rFonts w:ascii="Times New Roman" w:hAnsi="Times New Roman" w:cs="Times New Roman"/>
          <w:b/>
          <w:lang w:val="sr-Cyrl-CS"/>
        </w:rPr>
      </w:pPr>
      <w:r w:rsidRPr="009D5BE8">
        <w:rPr>
          <w:rFonts w:ascii="Times New Roman" w:hAnsi="Times New Roman" w:cs="Times New Roman"/>
          <w:b/>
          <w:lang w:val="sr-Cyrl-CS"/>
        </w:rPr>
        <w:t xml:space="preserve"> </w:t>
      </w:r>
    </w:p>
    <w:p w:rsidR="003E28A9" w:rsidRPr="009D5BE8" w:rsidRDefault="003E28A9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   </w:t>
      </w:r>
      <w:r w:rsidR="00FF1B98">
        <w:rPr>
          <w:rFonts w:ascii="Times New Roman" w:hAnsi="Times New Roman" w:cs="Times New Roman"/>
          <w:lang w:val="sr-Cyrl-CS"/>
        </w:rPr>
        <w:t>Uvođenje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principa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ravnopravnosti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polova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područja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života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rada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lokalnom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nivou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predstavlja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ispunjenje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jednog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od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osnovnih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principa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iz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domena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ljudskih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prava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sloboda</w:t>
      </w:r>
      <w:r w:rsidRPr="009D5BE8">
        <w:rPr>
          <w:rFonts w:ascii="Times New Roman" w:hAnsi="Times New Roman" w:cs="Times New Roman"/>
          <w:lang w:val="sr-Cyrl-CS"/>
        </w:rPr>
        <w:t xml:space="preserve">. </w:t>
      </w:r>
      <w:r w:rsidR="00FF1B98">
        <w:rPr>
          <w:rFonts w:ascii="Times New Roman" w:hAnsi="Times New Roman" w:cs="Times New Roman"/>
          <w:lang w:val="sr-Cyrl-CS"/>
        </w:rPr>
        <w:t>Jednakost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ravnopravnost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polova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nisu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samo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pitanja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socijalne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pravičnosti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pravednosti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nego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predstavljaju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elementarni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uslov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za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društveni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ekonomski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razvoj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lokalne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zajednice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s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posebnim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naglaskom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smanjenje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siromaštva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poboljšanje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kvaliteta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života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svih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građana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građanki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grada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društva</w:t>
      </w:r>
      <w:r w:rsidRPr="009D5BE8">
        <w:rPr>
          <w:rFonts w:ascii="Times New Roman" w:hAnsi="Times New Roman" w:cs="Times New Roman"/>
          <w:lang w:val="sr-Cyrl-CS"/>
        </w:rPr>
        <w:t>.</w:t>
      </w:r>
    </w:p>
    <w:p w:rsidR="00EE246D" w:rsidRPr="009D5BE8" w:rsidRDefault="00EC2132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BF4F62" w:rsidRPr="009D5BE8">
        <w:rPr>
          <w:rFonts w:ascii="Times New Roman" w:hAnsi="Times New Roman" w:cs="Times New Roman"/>
          <w:lang w:val="sr-Cyrl-CS"/>
        </w:rPr>
        <w:t xml:space="preserve">     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Odlukom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ravnopravnosti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polova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Gradu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Derventa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koju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Skupština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bs-Cyrl-BA"/>
        </w:rPr>
        <w:t>grada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Derventa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donijela</w:t>
      </w:r>
      <w:r w:rsidR="00BD0880">
        <w:rPr>
          <w:rFonts w:ascii="Times New Roman" w:hAnsi="Times New Roman" w:cs="Times New Roman"/>
          <w:lang w:val="sr-Cyrl-CS"/>
        </w:rPr>
        <w:t xml:space="preserve"> 2022</w:t>
      </w:r>
      <w:r w:rsidR="0039381C" w:rsidRPr="009D5BE8">
        <w:rPr>
          <w:rFonts w:ascii="Times New Roman" w:hAnsi="Times New Roman" w:cs="Times New Roman"/>
          <w:lang w:val="sr-Cyrl-CS"/>
        </w:rPr>
        <w:t xml:space="preserve">. </w:t>
      </w:r>
      <w:r w:rsidR="00FF1B98">
        <w:rPr>
          <w:rFonts w:ascii="Times New Roman" w:hAnsi="Times New Roman" w:cs="Times New Roman"/>
          <w:lang w:val="sr-Cyrl-CS"/>
        </w:rPr>
        <w:t>godine</w:t>
      </w:r>
      <w:r w:rsidR="0039381C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uređeno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je</w:t>
      </w:r>
      <w:r w:rsidR="0039381C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ostvarivanje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ravnopravnosti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polova</w:t>
      </w:r>
      <w:r w:rsidR="0039381C"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donošenje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propisa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preduzimanje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posebnih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mjera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sprečavanje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diskriminacije</w:t>
      </w:r>
      <w:r w:rsidR="0039381C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zasnovane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na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polu</w:t>
      </w:r>
      <w:r w:rsidR="0039381C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i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stvaranje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jednakih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mogućnosti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ostvarivanje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BF4F62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svih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prava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obaveza</w:t>
      </w:r>
      <w:r w:rsidR="00BF4F62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pripadnika</w:t>
      </w:r>
      <w:r w:rsidR="00BF4F62" w:rsidRPr="009D5BE8">
        <w:rPr>
          <w:rFonts w:ascii="Times New Roman" w:hAnsi="Times New Roman" w:cs="Times New Roman"/>
          <w:lang w:val="sr-Cyrl-CS"/>
        </w:rPr>
        <w:t>/</w:t>
      </w:r>
      <w:r w:rsidR="00FF1B98">
        <w:rPr>
          <w:rFonts w:ascii="Times New Roman" w:hAnsi="Times New Roman" w:cs="Times New Roman"/>
          <w:lang w:val="sr-Cyrl-CS"/>
        </w:rPr>
        <w:t>ca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oba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pola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="00BF4F62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lokalnoj</w:t>
      </w:r>
      <w:r w:rsidR="00BF4F62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samoupravi</w:t>
      </w:r>
      <w:r w:rsidR="00BF4F62"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javnim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ustanovama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drugim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subjektima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čiji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je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osnivač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Grad</w:t>
      </w:r>
      <w:r w:rsidR="00924EEC" w:rsidRPr="009D5BE8">
        <w:rPr>
          <w:rFonts w:ascii="Times New Roman" w:hAnsi="Times New Roman" w:cs="Times New Roman"/>
          <w:lang w:val="sr-Cyrl-CS"/>
        </w:rPr>
        <w:t>.</w:t>
      </w:r>
    </w:p>
    <w:p w:rsidR="008E135D" w:rsidRPr="009D5BE8" w:rsidRDefault="00924EEC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  </w:t>
      </w:r>
      <w:r w:rsidR="00F7561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Prema</w:t>
      </w:r>
      <w:r w:rsidR="00F7561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Odluci</w:t>
      </w:r>
      <w:r w:rsidR="00282453" w:rsidRPr="009D5BE8">
        <w:rPr>
          <w:rFonts w:ascii="Times New Roman" w:hAnsi="Times New Roman" w:cs="Times New Roman"/>
          <w:lang w:val="sr-Cyrl-CS"/>
        </w:rPr>
        <w:t>,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organi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bs-Cyrl-BA"/>
        </w:rPr>
        <w:t>Grada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Derventa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su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dužni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preduzmu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sve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odgovarajuće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potrebne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mjere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radi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sprovođenja</w:t>
      </w:r>
      <w:r w:rsidR="00282453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odredaba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propisanih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zakonom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Gender</w:t>
      </w:r>
      <w:r w:rsidR="00282453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Akcionim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planom</w:t>
      </w:r>
      <w:r w:rsidR="00282453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Bosne</w:t>
      </w:r>
      <w:r w:rsidR="00282453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i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Hercegovine</w:t>
      </w:r>
      <w:r w:rsidR="00282453"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ocjenjuju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vrednuju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uticaj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svih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svojih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odluka</w:t>
      </w:r>
      <w:r w:rsidR="00282453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i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aktivnosti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na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položaj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žena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muškaraca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svim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fazama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planiranja</w:t>
      </w:r>
      <w:r w:rsidR="00282453"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donošenja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sprovođenja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odluka</w:t>
      </w:r>
      <w:r w:rsidR="00BD0880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kao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da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prikupljaju</w:t>
      </w:r>
      <w:r w:rsidR="00282453"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evidentiraju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obrađuju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statističke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podatke</w:t>
      </w:r>
      <w:r w:rsidR="00282453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i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informacije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razvrstano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polu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koje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se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obrađuju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okviru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njihove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nadležnosti</w:t>
      </w:r>
      <w:r w:rsidR="00765795" w:rsidRPr="009D5BE8">
        <w:rPr>
          <w:rFonts w:ascii="Times New Roman" w:hAnsi="Times New Roman" w:cs="Times New Roman"/>
          <w:lang w:val="sr-Cyrl-CS"/>
        </w:rPr>
        <w:t xml:space="preserve">. </w:t>
      </w:r>
    </w:p>
    <w:p w:rsidR="007C3FAF" w:rsidRDefault="008E135D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  </w:t>
      </w:r>
      <w:r w:rsidR="00FF1B98">
        <w:rPr>
          <w:rFonts w:ascii="Times New Roman" w:hAnsi="Times New Roman" w:cs="Times New Roman"/>
          <w:lang w:val="sr-Cyrl-CS"/>
        </w:rPr>
        <w:t>Pored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toga</w:t>
      </w:r>
      <w:r w:rsidR="00BD0880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organi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Grada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Derventa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dužni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su</w:t>
      </w:r>
      <w:r w:rsidR="00765795"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u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skladu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sa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odredbama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važećih</w:t>
      </w:r>
      <w:r w:rsidR="00765795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zakonskih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propisa</w:t>
      </w:r>
      <w:r w:rsidR="00DC666B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DC666B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međunarodnih</w:t>
      </w:r>
      <w:r w:rsidR="00DC666B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standarda</w:t>
      </w:r>
      <w:r w:rsidR="00DC666B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oblasti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ravnopravnosti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polova</w:t>
      </w:r>
      <w:r w:rsidR="00765795"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preduzimati</w:t>
      </w:r>
      <w:r w:rsidR="00765795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podsticajne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programske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mjere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</w:t>
      </w:r>
      <w:r w:rsidR="00765795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podsticanje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ostvarivanje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rodne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ravnopravnosti</w:t>
      </w:r>
      <w:r w:rsidR="00765795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na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osnovu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analize</w:t>
      </w:r>
      <w:r w:rsidR="00765795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položaja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žena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muškaraca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="003A2468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oblasti</w:t>
      </w:r>
      <w:r w:rsidR="003A2468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</w:t>
      </w:r>
      <w:r w:rsidR="003A2468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koje</w:t>
      </w:r>
      <w:r w:rsidR="003A2468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se</w:t>
      </w:r>
      <w:r w:rsidR="003A2468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utvrđuju</w:t>
      </w:r>
      <w:r w:rsidR="003A2468" w:rsidRPr="009D5BE8">
        <w:rPr>
          <w:rFonts w:ascii="Times New Roman" w:hAnsi="Times New Roman" w:cs="Times New Roman"/>
          <w:lang w:val="sr-Cyrl-CS"/>
        </w:rPr>
        <w:t xml:space="preserve">.  </w:t>
      </w:r>
    </w:p>
    <w:p w:rsidR="00924EEC" w:rsidRPr="009D5BE8" w:rsidRDefault="003A2468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450F87" w:rsidRPr="009D5BE8">
        <w:rPr>
          <w:rFonts w:ascii="Times New Roman" w:hAnsi="Times New Roman" w:cs="Times New Roman"/>
          <w:lang w:val="sr-Cyrl-CS"/>
        </w:rPr>
        <w:t xml:space="preserve"> </w:t>
      </w:r>
    </w:p>
    <w:p w:rsidR="008E135D" w:rsidRPr="009D5BE8" w:rsidRDefault="00FF1B98" w:rsidP="00CD15A7">
      <w:pPr>
        <w:spacing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Primjena</w:t>
      </w:r>
      <w:r w:rsidR="008E135D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Odluke</w:t>
      </w:r>
      <w:r w:rsidR="008E135D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o</w:t>
      </w:r>
      <w:r w:rsidR="00BD0880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ravnopravnosti</w:t>
      </w:r>
      <w:r w:rsidR="00BD0880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polova</w:t>
      </w:r>
      <w:r w:rsidR="00BD0880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u</w:t>
      </w:r>
      <w:r w:rsidR="00BD0880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Gradu</w:t>
      </w:r>
      <w:r w:rsidR="008E135D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Derventa</w:t>
      </w:r>
      <w:r w:rsidR="008E135D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za</w:t>
      </w:r>
    </w:p>
    <w:p w:rsidR="008E135D" w:rsidRDefault="00FF1B98" w:rsidP="00CD15A7">
      <w:pPr>
        <w:spacing w:line="240" w:lineRule="auto"/>
        <w:jc w:val="center"/>
        <w:rPr>
          <w:rFonts w:ascii="Times New Roman" w:hAnsi="Times New Roman" w:cs="Times New Roman"/>
          <w:b/>
          <w:lang w:val="hr-HR"/>
        </w:rPr>
      </w:pPr>
      <w:r>
        <w:rPr>
          <w:rFonts w:ascii="Times New Roman" w:hAnsi="Times New Roman" w:cs="Times New Roman"/>
          <w:b/>
          <w:lang w:val="sr-Cyrl-CS"/>
        </w:rPr>
        <w:t>period</w:t>
      </w:r>
      <w:r w:rsidR="002836C8" w:rsidRPr="009D5BE8">
        <w:rPr>
          <w:rFonts w:ascii="Times New Roman" w:hAnsi="Times New Roman" w:cs="Times New Roman"/>
          <w:b/>
          <w:lang w:val="sr-Cyrl-CS"/>
        </w:rPr>
        <w:t xml:space="preserve"> 01.01.</w:t>
      </w:r>
      <w:r w:rsidR="00960753" w:rsidRPr="009D5BE8">
        <w:rPr>
          <w:rFonts w:ascii="Times New Roman" w:hAnsi="Times New Roman" w:cs="Times New Roman"/>
          <w:b/>
          <w:lang w:val="hr-HR"/>
        </w:rPr>
        <w:t xml:space="preserve"> </w:t>
      </w:r>
      <w:r w:rsidR="002836C8" w:rsidRPr="009D5BE8">
        <w:rPr>
          <w:rFonts w:ascii="Times New Roman" w:hAnsi="Times New Roman" w:cs="Times New Roman"/>
          <w:b/>
          <w:lang w:val="sr-Cyrl-CS"/>
        </w:rPr>
        <w:t>-</w:t>
      </w:r>
      <w:r w:rsidR="00960753" w:rsidRPr="009D5BE8">
        <w:rPr>
          <w:rFonts w:ascii="Times New Roman" w:hAnsi="Times New Roman" w:cs="Times New Roman"/>
          <w:b/>
          <w:lang w:val="hr-HR"/>
        </w:rPr>
        <w:t xml:space="preserve"> </w:t>
      </w:r>
      <w:r w:rsidR="006A0461">
        <w:rPr>
          <w:rFonts w:ascii="Times New Roman" w:hAnsi="Times New Roman" w:cs="Times New Roman"/>
          <w:b/>
          <w:lang w:val="sr-Cyrl-CS"/>
        </w:rPr>
        <w:t>31.10. 2025</w:t>
      </w:r>
      <w:r w:rsidR="008E135D" w:rsidRPr="009D5BE8">
        <w:rPr>
          <w:rFonts w:ascii="Times New Roman" w:hAnsi="Times New Roman" w:cs="Times New Roman"/>
          <w:b/>
          <w:lang w:val="sr-Cyrl-CS"/>
        </w:rPr>
        <w:t xml:space="preserve">. </w:t>
      </w:r>
      <w:r>
        <w:rPr>
          <w:rFonts w:ascii="Times New Roman" w:hAnsi="Times New Roman" w:cs="Times New Roman"/>
          <w:b/>
          <w:lang w:val="sr-Cyrl-CS"/>
        </w:rPr>
        <w:t>godine</w:t>
      </w:r>
    </w:p>
    <w:p w:rsidR="00B64AD6" w:rsidRPr="00B64AD6" w:rsidRDefault="00B64AD6" w:rsidP="00CD15A7">
      <w:pPr>
        <w:spacing w:line="240" w:lineRule="auto"/>
        <w:jc w:val="center"/>
        <w:rPr>
          <w:rFonts w:ascii="Times New Roman" w:hAnsi="Times New Roman" w:cs="Times New Roman"/>
          <w:b/>
          <w:lang w:val="hr-HR"/>
        </w:rPr>
      </w:pPr>
    </w:p>
    <w:p w:rsidR="00517ACA" w:rsidRPr="007C3FAF" w:rsidRDefault="002635A5" w:rsidP="00B64AD6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</w:t>
      </w:r>
      <w:r w:rsidR="00510C03" w:rsidRPr="009D5BE8">
        <w:rPr>
          <w:rFonts w:ascii="Times New Roman" w:hAnsi="Times New Roman" w:cs="Times New Roman"/>
          <w:lang w:val="sr-Cyrl-CS"/>
        </w:rPr>
        <w:t xml:space="preserve">   </w:t>
      </w:r>
      <w:r w:rsidR="00631B39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Unutar</w:t>
      </w:r>
      <w:r w:rsidR="00631B39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Gradske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uprave</w:t>
      </w:r>
      <w:r w:rsidRPr="009D5BE8">
        <w:rPr>
          <w:rFonts w:ascii="Times New Roman" w:hAnsi="Times New Roman" w:cs="Times New Roman"/>
          <w:lang w:val="sr-Cyrl-CS"/>
        </w:rPr>
        <w:t xml:space="preserve">   </w:t>
      </w:r>
      <w:r w:rsidR="00FF1B98">
        <w:rPr>
          <w:rFonts w:ascii="Times New Roman" w:hAnsi="Times New Roman" w:cs="Times New Roman"/>
          <w:lang w:val="sr-Cyrl-CS"/>
        </w:rPr>
        <w:t>kao</w:t>
      </w:r>
      <w:r w:rsidRPr="009D5BE8">
        <w:rPr>
          <w:rFonts w:ascii="Times New Roman" w:hAnsi="Times New Roman" w:cs="Times New Roman"/>
          <w:lang w:val="sr-Cyrl-CS"/>
        </w:rPr>
        <w:t xml:space="preserve">   </w:t>
      </w:r>
      <w:r w:rsidR="00FF1B98">
        <w:rPr>
          <w:rFonts w:ascii="Times New Roman" w:hAnsi="Times New Roman" w:cs="Times New Roman"/>
          <w:lang w:val="sr-Cyrl-CS"/>
        </w:rPr>
        <w:t>mehanizam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za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ravnopravnost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polova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postoji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Odbor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ravnopravnost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polova</w:t>
      </w:r>
      <w:r w:rsidRPr="009D5BE8">
        <w:rPr>
          <w:rFonts w:ascii="Times New Roman" w:hAnsi="Times New Roman" w:cs="Times New Roman"/>
          <w:lang w:val="sr-Cyrl-CS"/>
        </w:rPr>
        <w:t xml:space="preserve">. </w:t>
      </w:r>
      <w:r w:rsidR="00FF1B98">
        <w:rPr>
          <w:rFonts w:ascii="Times New Roman" w:hAnsi="Times New Roman" w:cs="Times New Roman"/>
          <w:lang w:val="sr-Cyrl-CS"/>
        </w:rPr>
        <w:t>Odbor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prema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svojim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nadležnostima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promoviše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jednaka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prava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B64AD6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mogućnosti</w:t>
      </w:r>
      <w:r w:rsidR="00B64AD6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</w:t>
      </w:r>
      <w:r w:rsidR="00B64AD6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muškarce</w:t>
      </w:r>
      <w:r w:rsidR="00B64AD6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B64AD6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žene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razmatra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prijedloge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odluka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drugih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propisa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iz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svoje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nadležnosti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sa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aspekta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ravnopravnosti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polova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daje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prijedloge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njihovo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usaglašavanje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zakonom</w:t>
      </w:r>
      <w:r w:rsidRPr="009D5BE8">
        <w:rPr>
          <w:rFonts w:ascii="Times New Roman" w:hAnsi="Times New Roman" w:cs="Times New Roman"/>
          <w:lang w:val="sr-Cyrl-CS"/>
        </w:rPr>
        <w:t xml:space="preserve"> , </w:t>
      </w:r>
      <w:r w:rsidR="00FF1B98">
        <w:rPr>
          <w:rFonts w:ascii="Times New Roman" w:hAnsi="Times New Roman" w:cs="Times New Roman"/>
          <w:lang w:val="sr-Cyrl-CS"/>
        </w:rPr>
        <w:t>sarađuje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drugim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radnim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tijelima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ostvaruje</w:t>
      </w:r>
      <w:r w:rsidR="00800014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saradnju</w:t>
      </w:r>
      <w:r w:rsidR="00800014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sa</w:t>
      </w:r>
      <w:r w:rsidR="00800014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Gender</w:t>
      </w:r>
      <w:r w:rsidR="00800014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centrom</w:t>
      </w:r>
      <w:r w:rsidRPr="009D5BE8">
        <w:rPr>
          <w:rFonts w:ascii="Times New Roman" w:hAnsi="Times New Roman" w:cs="Times New Roman"/>
          <w:lang w:val="sr-Cyrl-CS"/>
        </w:rPr>
        <w:t>.</w:t>
      </w:r>
      <w:r w:rsidR="00800014">
        <w:rPr>
          <w:rFonts w:ascii="Times New Roman" w:hAnsi="Times New Roman" w:cs="Times New Roman"/>
          <w:lang w:val="hr-HR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Odbor</w:t>
      </w:r>
      <w:r w:rsidR="00B64AD6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broji</w:t>
      </w:r>
      <w:r w:rsidR="00B64AD6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pet</w:t>
      </w:r>
      <w:r w:rsidR="00B64AD6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članova</w:t>
      </w:r>
      <w:r w:rsidR="00AC374E"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od</w:t>
      </w:r>
      <w:r w:rsidR="00AC374E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čega</w:t>
      </w:r>
      <w:r w:rsidR="00AC374E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su</w:t>
      </w:r>
      <w:r w:rsidR="00AC374E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četiri</w:t>
      </w:r>
      <w:r w:rsidR="00AC374E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člana</w:t>
      </w:r>
      <w:r w:rsidR="00AC374E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žene</w:t>
      </w:r>
      <w:r w:rsidR="00AC374E" w:rsidRPr="009D5BE8">
        <w:rPr>
          <w:rFonts w:ascii="Times New Roman" w:hAnsi="Times New Roman" w:cs="Times New Roman"/>
          <w:lang w:val="sr-Cyrl-CS"/>
        </w:rPr>
        <w:t>.</w:t>
      </w:r>
      <w:r w:rsidR="00FF1B98">
        <w:rPr>
          <w:rFonts w:ascii="Times New Roman" w:hAnsi="Times New Roman" w:cs="Times New Roman"/>
          <w:lang w:val="sr-Cyrl-CS"/>
        </w:rPr>
        <w:t>Odbor</w:t>
      </w:r>
      <w:r w:rsidR="003761C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zasijeda</w:t>
      </w:r>
      <w:r w:rsidR="003761C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="003761C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skladu</w:t>
      </w:r>
      <w:r w:rsidR="003761C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sa</w:t>
      </w:r>
      <w:r w:rsidR="003761C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svojim</w:t>
      </w:r>
      <w:r w:rsidR="003761C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Programom</w:t>
      </w:r>
      <w:r w:rsidR="003761C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rada</w:t>
      </w:r>
      <w:r w:rsidR="003761C3"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kao</w:t>
      </w:r>
      <w:r w:rsidR="003761C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3761C3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po</w:t>
      </w:r>
      <w:r w:rsidR="003761C3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ukazanoj</w:t>
      </w:r>
      <w:r w:rsidR="003761C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potrebi</w:t>
      </w:r>
      <w:r w:rsidR="00B64AD6">
        <w:rPr>
          <w:rFonts w:ascii="Times New Roman" w:hAnsi="Times New Roman" w:cs="Times New Roman"/>
          <w:lang w:val="sr-Cyrl-CS"/>
        </w:rPr>
        <w:t xml:space="preserve">. </w:t>
      </w:r>
      <w:r w:rsidR="00803AED" w:rsidRPr="009D5BE8">
        <w:rPr>
          <w:rFonts w:ascii="Times New Roman" w:hAnsi="Times New Roman" w:cs="Times New Roman"/>
          <w:lang w:val="sr-Cyrl-BA"/>
        </w:rPr>
        <w:t xml:space="preserve">     </w:t>
      </w:r>
      <w:r w:rsidR="00664A9B" w:rsidRPr="009D5BE8">
        <w:rPr>
          <w:rFonts w:ascii="Times New Roman" w:hAnsi="Times New Roman" w:cs="Times New Roman"/>
          <w:lang w:val="sr-Cyrl-BA"/>
        </w:rPr>
        <w:t xml:space="preserve"> </w:t>
      </w:r>
    </w:p>
    <w:p w:rsidR="00AC374E" w:rsidRPr="009D5BE8" w:rsidRDefault="00DD1E95" w:rsidP="00383C2A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704654" w:rsidRPr="009D5BE8">
        <w:rPr>
          <w:rFonts w:ascii="Times New Roman" w:hAnsi="Times New Roman" w:cs="Times New Roman"/>
          <w:lang w:val="sr-Cyrl-CS"/>
        </w:rPr>
        <w:t xml:space="preserve">  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6B5113" w:rsidRPr="009D5BE8">
        <w:rPr>
          <w:rFonts w:ascii="Times New Roman" w:hAnsi="Times New Roman" w:cs="Times New Roman"/>
          <w:lang w:val="sr-Cyrl-CS"/>
        </w:rPr>
        <w:t xml:space="preserve"> </w:t>
      </w:r>
      <w:r w:rsidR="00960753" w:rsidRPr="009D5BE8">
        <w:rPr>
          <w:rFonts w:ascii="Times New Roman" w:hAnsi="Times New Roman" w:cs="Times New Roman"/>
          <w:lang w:val="hr-HR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="006B511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izvještajnom</w:t>
      </w:r>
      <w:r w:rsidR="006B511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periodu</w:t>
      </w:r>
      <w:r w:rsidR="006B511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</w:t>
      </w:r>
      <w:r w:rsidR="00FF1B98">
        <w:rPr>
          <w:rFonts w:ascii="Times New Roman" w:hAnsi="Times New Roman" w:cs="Times New Roman"/>
          <w:lang w:val="hr-HR"/>
        </w:rPr>
        <w:t>stvarena</w:t>
      </w:r>
      <w:r w:rsidR="002836C8" w:rsidRPr="009D5BE8">
        <w:rPr>
          <w:rFonts w:ascii="Times New Roman" w:hAnsi="Times New Roman" w:cs="Times New Roman"/>
          <w:lang w:val="hr-HR"/>
        </w:rPr>
        <w:t xml:space="preserve"> </w:t>
      </w:r>
      <w:r w:rsidR="00FF1B98">
        <w:rPr>
          <w:rFonts w:ascii="Times New Roman" w:hAnsi="Times New Roman" w:cs="Times New Roman"/>
          <w:lang w:val="hr-HR"/>
        </w:rPr>
        <w:t>je</w:t>
      </w:r>
      <w:r w:rsidR="002836C8" w:rsidRPr="009D5BE8">
        <w:rPr>
          <w:rFonts w:ascii="Times New Roman" w:hAnsi="Times New Roman" w:cs="Times New Roman"/>
          <w:lang w:val="hr-HR"/>
        </w:rPr>
        <w:t xml:space="preserve"> </w:t>
      </w:r>
      <w:r w:rsidR="00FF1B98">
        <w:rPr>
          <w:rFonts w:ascii="Times New Roman" w:hAnsi="Times New Roman" w:cs="Times New Roman"/>
          <w:lang w:val="hr-HR"/>
        </w:rPr>
        <w:t>saradnja</w:t>
      </w:r>
      <w:r w:rsidR="002836C8" w:rsidRPr="009D5BE8">
        <w:rPr>
          <w:rFonts w:ascii="Times New Roman" w:hAnsi="Times New Roman" w:cs="Times New Roman"/>
          <w:lang w:val="hr-HR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sa</w:t>
      </w:r>
      <w:r w:rsidR="00800014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drugim</w:t>
      </w:r>
      <w:r w:rsidR="00800014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nadležnim</w:t>
      </w:r>
      <w:r w:rsidR="00800014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hr-HR"/>
        </w:rPr>
        <w:t>institucijama</w:t>
      </w:r>
      <w:r w:rsidR="00AC374E" w:rsidRPr="009D5BE8">
        <w:rPr>
          <w:rFonts w:ascii="Times New Roman" w:hAnsi="Times New Roman" w:cs="Times New Roman"/>
          <w:lang w:val="hr-HR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te</w:t>
      </w:r>
      <w:r w:rsidR="00AC374E" w:rsidRPr="009D5BE8">
        <w:rPr>
          <w:rFonts w:ascii="Times New Roman" w:hAnsi="Times New Roman" w:cs="Times New Roman"/>
          <w:lang w:val="hr-HR"/>
        </w:rPr>
        <w:t xml:space="preserve"> </w:t>
      </w:r>
      <w:r w:rsidR="00FF1B98">
        <w:rPr>
          <w:rFonts w:ascii="Times New Roman" w:hAnsi="Times New Roman" w:cs="Times New Roman"/>
          <w:lang w:val="hr-HR"/>
        </w:rPr>
        <w:t>nevladinim</w:t>
      </w:r>
      <w:r w:rsidR="00AC374E" w:rsidRPr="009D5BE8">
        <w:rPr>
          <w:rFonts w:ascii="Times New Roman" w:hAnsi="Times New Roman" w:cs="Times New Roman"/>
          <w:lang w:val="hr-HR"/>
        </w:rPr>
        <w:t xml:space="preserve"> </w:t>
      </w:r>
      <w:r w:rsidR="00FF1B98">
        <w:rPr>
          <w:rFonts w:ascii="Times New Roman" w:hAnsi="Times New Roman" w:cs="Times New Roman"/>
          <w:lang w:val="hr-HR"/>
        </w:rPr>
        <w:t>organizacijama</w:t>
      </w:r>
      <w:r w:rsidR="00AC374E" w:rsidRPr="009D5BE8">
        <w:rPr>
          <w:rFonts w:ascii="Times New Roman" w:hAnsi="Times New Roman" w:cs="Times New Roman"/>
          <w:lang w:val="sr-Cyrl-CS"/>
        </w:rPr>
        <w:t xml:space="preserve"> 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hr-HR"/>
        </w:rPr>
        <w:t>u</w:t>
      </w:r>
      <w:r w:rsidR="00AC374E" w:rsidRPr="009D5BE8">
        <w:rPr>
          <w:rFonts w:ascii="Times New Roman" w:hAnsi="Times New Roman" w:cs="Times New Roman"/>
          <w:lang w:val="hr-HR"/>
        </w:rPr>
        <w:t xml:space="preserve"> 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pogledu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dostavljanja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informacija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koje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su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vezane</w:t>
      </w:r>
      <w:r w:rsidR="00664A9B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</w:t>
      </w:r>
      <w:r w:rsidR="00664A9B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ostvarivanje</w:t>
      </w:r>
      <w:r w:rsidR="00AC374E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ravnopravnosti</w:t>
      </w:r>
      <w:r w:rsidR="00AC374E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polova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Gradu</w:t>
      </w:r>
      <w:r w:rsidR="00AC374E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Derventa</w:t>
      </w:r>
      <w:r w:rsidR="00AC374E" w:rsidRPr="009D5BE8">
        <w:rPr>
          <w:rFonts w:ascii="Times New Roman" w:hAnsi="Times New Roman" w:cs="Times New Roman"/>
          <w:lang w:val="sr-Cyrl-CS"/>
        </w:rPr>
        <w:t>.</w:t>
      </w:r>
    </w:p>
    <w:p w:rsidR="00136335" w:rsidRPr="009D5BE8" w:rsidRDefault="00573CC1" w:rsidP="00EB6982">
      <w:pPr>
        <w:tabs>
          <w:tab w:val="left" w:pos="2010"/>
        </w:tabs>
        <w:jc w:val="both"/>
        <w:rPr>
          <w:rFonts w:ascii="Times New Roman" w:hAnsi="Times New Roman" w:cs="Times New Roman"/>
          <w:lang w:val="hr-HR"/>
        </w:rPr>
      </w:pPr>
      <w:r w:rsidRPr="009D5BE8">
        <w:rPr>
          <w:rFonts w:ascii="Times New Roman" w:hAnsi="Times New Roman" w:cs="Times New Roman"/>
          <w:lang w:val="sr-Cyrl-CS"/>
        </w:rPr>
        <w:t xml:space="preserve">     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64AD6">
        <w:rPr>
          <w:rFonts w:ascii="Times New Roman" w:hAnsi="Times New Roman" w:cs="Times New Roman"/>
          <w:lang w:val="hr-HR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Grad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Derventa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uvijek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pruža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podršku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kroz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razne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vidove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svim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promotivnim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drugim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kampanjama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podizanja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svijesti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ravnopravnosti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polova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ima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jako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dobru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saradnju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Udruženjem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žena</w:t>
      </w:r>
      <w:r w:rsidRPr="009D5BE8">
        <w:rPr>
          <w:rFonts w:ascii="Times New Roman" w:hAnsi="Times New Roman" w:cs="Times New Roman"/>
          <w:lang w:val="sr-Cyrl-CS"/>
        </w:rPr>
        <w:t xml:space="preserve"> „</w:t>
      </w:r>
      <w:r w:rsidR="00FF1B98">
        <w:rPr>
          <w:rFonts w:ascii="Times New Roman" w:hAnsi="Times New Roman" w:cs="Times New Roman"/>
          <w:lang w:val="sr-Cyrl-CS"/>
        </w:rPr>
        <w:t>Derventa</w:t>
      </w:r>
      <w:r w:rsidRPr="009D5BE8">
        <w:rPr>
          <w:rFonts w:ascii="Times New Roman" w:hAnsi="Times New Roman" w:cs="Times New Roman"/>
          <w:lang w:val="sr-Cyrl-CS"/>
        </w:rPr>
        <w:t xml:space="preserve">“ </w:t>
      </w:r>
      <w:r w:rsidR="00FF1B98">
        <w:rPr>
          <w:rFonts w:ascii="Times New Roman" w:hAnsi="Times New Roman" w:cs="Times New Roman"/>
          <w:lang w:val="sr-Cyrl-CS"/>
        </w:rPr>
        <w:t>na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realizaciji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raznih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aktivnosti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projekata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vezanih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realizaciju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principa</w:t>
      </w:r>
      <w:r w:rsidR="00631B39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ravnopravnosti</w:t>
      </w:r>
      <w:r w:rsidR="00631B39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polova</w:t>
      </w:r>
      <w:r w:rsidR="00631B39">
        <w:rPr>
          <w:rFonts w:ascii="Times New Roman" w:hAnsi="Times New Roman" w:cs="Times New Roman"/>
          <w:lang w:val="sr-Cyrl-CS"/>
        </w:rPr>
        <w:t xml:space="preserve">. </w:t>
      </w:r>
      <w:r w:rsidR="00FF1B98">
        <w:rPr>
          <w:rFonts w:ascii="Times New Roman" w:hAnsi="Times New Roman" w:cs="Times New Roman"/>
          <w:lang w:val="sr-Cyrl-CS"/>
        </w:rPr>
        <w:t>Gradska</w:t>
      </w:r>
      <w:r w:rsidR="00631B39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uprava</w:t>
      </w:r>
      <w:r w:rsidR="00631B39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je</w:t>
      </w:r>
      <w:r w:rsidR="00631B39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generalno</w:t>
      </w:r>
      <w:r w:rsidR="00631B39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opredijeljena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uspostavljanje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saradnje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svim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nevladinim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organizacijama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pa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onim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koje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bave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pitanjima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ravnopravnosti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polova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ženskim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ljudskim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pravima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kao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drugim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koje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bave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lokalnim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ruralnim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razvojem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slično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koje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mogu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svojim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aktivnostima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lastRenderedPageBreak/>
        <w:t>doprinijeti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unapređenju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ravnopravnosti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polova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lokalnoj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zajednici</w:t>
      </w:r>
      <w:r w:rsidRPr="009D5BE8">
        <w:rPr>
          <w:rFonts w:ascii="Times New Roman" w:hAnsi="Times New Roman" w:cs="Times New Roman"/>
          <w:lang w:val="sr-Cyrl-CS"/>
        </w:rPr>
        <w:t xml:space="preserve">. </w:t>
      </w:r>
      <w:r w:rsidR="00FF1B98">
        <w:rPr>
          <w:rFonts w:ascii="Times New Roman" w:hAnsi="Times New Roman" w:cs="Times New Roman"/>
          <w:lang w:val="sr-Cyrl-CS"/>
        </w:rPr>
        <w:t>Dokaz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navedenog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je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usvajanje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Sporazuma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saradnji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između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opštine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Derventa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nevladinih</w:t>
      </w:r>
      <w:r w:rsidRPr="009D5BE8">
        <w:rPr>
          <w:rFonts w:ascii="Times New Roman" w:hAnsi="Times New Roman" w:cs="Times New Roman"/>
          <w:lang w:val="sr-Cyrl-CS"/>
        </w:rPr>
        <w:t xml:space="preserve"> /</w:t>
      </w:r>
      <w:r w:rsidR="00FF1B98">
        <w:rPr>
          <w:rFonts w:ascii="Times New Roman" w:hAnsi="Times New Roman" w:cs="Times New Roman"/>
          <w:lang w:val="sr-Cyrl-CS"/>
        </w:rPr>
        <w:t>neprofitnih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organizacija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području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opštine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Derventa</w:t>
      </w:r>
      <w:r w:rsidR="00510C03"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od</w:t>
      </w:r>
      <w:r w:rsidR="00510C03" w:rsidRPr="009D5BE8">
        <w:rPr>
          <w:rFonts w:ascii="Times New Roman" w:hAnsi="Times New Roman" w:cs="Times New Roman"/>
          <w:lang w:val="sr-Cyrl-CS"/>
        </w:rPr>
        <w:t xml:space="preserve"> 03.02.2011. </w:t>
      </w:r>
      <w:r w:rsidR="00FF1B98">
        <w:rPr>
          <w:rFonts w:ascii="Times New Roman" w:hAnsi="Times New Roman" w:cs="Times New Roman"/>
          <w:lang w:val="sr-Cyrl-CS"/>
        </w:rPr>
        <w:t>godine</w:t>
      </w:r>
      <w:r w:rsidR="00510C03" w:rsidRPr="009D5BE8">
        <w:rPr>
          <w:rFonts w:ascii="Times New Roman" w:hAnsi="Times New Roman" w:cs="Times New Roman"/>
          <w:lang w:val="sr-Cyrl-CS"/>
        </w:rPr>
        <w:t>.</w:t>
      </w:r>
      <w:r w:rsidR="00136335" w:rsidRPr="009D5BE8">
        <w:rPr>
          <w:rFonts w:ascii="Times New Roman" w:hAnsi="Times New Roman" w:cs="Times New Roman"/>
          <w:lang w:val="sr-Cyrl-CS"/>
        </w:rPr>
        <w:t xml:space="preserve"> </w:t>
      </w:r>
    </w:p>
    <w:p w:rsidR="004F3B79" w:rsidRDefault="00CB329B" w:rsidP="00EB6982">
      <w:pPr>
        <w:tabs>
          <w:tab w:val="left" w:pos="2010"/>
        </w:tabs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   </w:t>
      </w:r>
      <w:r w:rsidR="00FF1B98">
        <w:rPr>
          <w:rFonts w:ascii="Times New Roman" w:hAnsi="Times New Roman" w:cs="Times New Roman"/>
          <w:lang w:val="sr-Cyrl-CS"/>
        </w:rPr>
        <w:t>Kada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pitanju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usklađivanje</w:t>
      </w:r>
      <w:r w:rsidR="00573CC1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opštih</w:t>
      </w:r>
      <w:r w:rsidR="00573CC1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573CC1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drugih</w:t>
      </w:r>
      <w:r w:rsidR="00631B39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akata</w:t>
      </w:r>
      <w:r w:rsidR="00631B39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iz</w:t>
      </w:r>
      <w:r w:rsidR="00631B39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nadležnosti</w:t>
      </w:r>
      <w:r w:rsidR="00631B39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grada</w:t>
      </w:r>
      <w:r w:rsidR="00573CC1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sa</w:t>
      </w:r>
      <w:r w:rsidR="00573CC1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normativno</w:t>
      </w:r>
      <w:r w:rsidR="00573CC1" w:rsidRPr="009D5BE8">
        <w:rPr>
          <w:rFonts w:ascii="Times New Roman" w:hAnsi="Times New Roman" w:cs="Times New Roman"/>
          <w:lang w:val="sr-Cyrl-CS"/>
        </w:rPr>
        <w:t xml:space="preserve"> – </w:t>
      </w:r>
      <w:r w:rsidR="00FF1B98">
        <w:rPr>
          <w:rFonts w:ascii="Times New Roman" w:hAnsi="Times New Roman" w:cs="Times New Roman"/>
          <w:lang w:val="sr-Cyrl-CS"/>
        </w:rPr>
        <w:t>pravnim</w:t>
      </w:r>
      <w:r w:rsidR="00800014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standardima</w:t>
      </w:r>
      <w:r w:rsidR="00800014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</w:t>
      </w:r>
      <w:r w:rsidR="00800014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ravnopravnost</w:t>
      </w:r>
      <w:r w:rsidR="00573CC1" w:rsidRPr="009D5BE8">
        <w:rPr>
          <w:rFonts w:ascii="Times New Roman" w:hAnsi="Times New Roman" w:cs="Times New Roman"/>
          <w:lang w:val="sr-Cyrl-CS"/>
        </w:rPr>
        <w:t xml:space="preserve">,  </w:t>
      </w:r>
      <w:r w:rsidR="00FF1B98">
        <w:rPr>
          <w:rFonts w:ascii="Times New Roman" w:hAnsi="Times New Roman" w:cs="Times New Roman"/>
          <w:lang w:val="sr-Cyrl-CS"/>
        </w:rPr>
        <w:t>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izvještajnom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periodu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je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prilikom</w:t>
      </w:r>
      <w:r w:rsidR="00573CC1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donošenja</w:t>
      </w:r>
      <w:r w:rsidR="00573CC1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novih</w:t>
      </w:r>
      <w:r w:rsidR="00573CC1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akata</w:t>
      </w:r>
      <w:r w:rsidR="00573CC1" w:rsidRPr="009D5BE8">
        <w:rPr>
          <w:rFonts w:ascii="Times New Roman" w:hAnsi="Times New Roman" w:cs="Times New Roman"/>
          <w:lang w:val="sr-Cyrl-CS"/>
        </w:rPr>
        <w:t xml:space="preserve">,  </w:t>
      </w:r>
      <w:r w:rsidR="00FF1B98">
        <w:rPr>
          <w:rFonts w:ascii="Times New Roman" w:hAnsi="Times New Roman" w:cs="Times New Roman"/>
          <w:lang w:val="sr-Cyrl-CS"/>
        </w:rPr>
        <w:t>i</w:t>
      </w:r>
      <w:r w:rsidR="00573CC1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pri</w:t>
      </w:r>
      <w:r w:rsidR="00573CC1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izmjenama</w:t>
      </w:r>
      <w:r w:rsidR="00573CC1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postojećih</w:t>
      </w:r>
      <w:r w:rsidR="00573CC1" w:rsidRPr="009D5BE8">
        <w:rPr>
          <w:rFonts w:ascii="Times New Roman" w:hAnsi="Times New Roman" w:cs="Times New Roman"/>
          <w:lang w:val="sr-Cyrl-CS"/>
        </w:rPr>
        <w:t xml:space="preserve"> , </w:t>
      </w:r>
      <w:r w:rsidR="00FF1B98">
        <w:rPr>
          <w:rFonts w:ascii="Times New Roman" w:hAnsi="Times New Roman" w:cs="Times New Roman"/>
          <w:lang w:val="sr-Cyrl-CS"/>
        </w:rPr>
        <w:t>princip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ravnopravnosti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polova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bio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uključen</w:t>
      </w:r>
      <w:r w:rsidR="00573CC1" w:rsidRPr="009D5BE8">
        <w:rPr>
          <w:rFonts w:ascii="Times New Roman" w:hAnsi="Times New Roman" w:cs="Times New Roman"/>
          <w:lang w:val="sr-Cyrl-CS"/>
        </w:rPr>
        <w:t>.</w:t>
      </w:r>
    </w:p>
    <w:p w:rsidR="0021662A" w:rsidRPr="009D5BE8" w:rsidRDefault="004F3B79" w:rsidP="004F3B79">
      <w:pPr>
        <w:tabs>
          <w:tab w:val="left" w:pos="2010"/>
        </w:tabs>
        <w:spacing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</w:t>
      </w:r>
      <w:r w:rsidR="00704654" w:rsidRPr="009D5BE8">
        <w:rPr>
          <w:rFonts w:ascii="Times New Roman" w:hAnsi="Times New Roman" w:cs="Times New Roman"/>
          <w:lang w:val="sr-Cyrl-CS"/>
        </w:rPr>
        <w:t xml:space="preserve"> </w:t>
      </w:r>
      <w:r w:rsidR="00D55BEA" w:rsidRPr="009D5BE8">
        <w:rPr>
          <w:rFonts w:ascii="Times New Roman" w:hAnsi="Times New Roman" w:cs="Times New Roman"/>
          <w:lang w:val="sr-Cyrl-CS"/>
        </w:rPr>
        <w:t xml:space="preserve">  </w:t>
      </w:r>
      <w:r w:rsidR="0013710F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Odlukom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ravnopravnosti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polova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Gradu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Derventa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definisano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je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da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se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prilikom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izbora</w:t>
      </w:r>
      <w:r w:rsidR="00944BD9"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imenovanja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konstituisanja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naročito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Skupštini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grada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njenim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radnim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tijelima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komisijama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koje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ona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imenuje</w:t>
      </w:r>
      <w:r w:rsidR="00944BD9"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radnim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tijelima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komisijama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koje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formira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Gradonačelnik</w:t>
      </w:r>
      <w:r w:rsidR="001750D5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organima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upravljanja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javnih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preduzeća</w:t>
      </w:r>
      <w:r w:rsidR="00944BD9"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ustanova</w:t>
      </w:r>
      <w:r w:rsidR="001750D5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1750D5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drugih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organa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čiji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je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osnivač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Grad</w:t>
      </w:r>
      <w:r w:rsidR="001750D5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Derventa</w:t>
      </w:r>
      <w:r w:rsidR="00C876EA">
        <w:rPr>
          <w:rFonts w:ascii="Times New Roman" w:hAnsi="Times New Roman" w:cs="Times New Roman"/>
          <w:lang w:val="sr-Cyrl-CS"/>
        </w:rPr>
        <w:t>,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Gradskoj</w:t>
      </w:r>
      <w:r w:rsidR="00F7561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izbornoj</w:t>
      </w:r>
      <w:r w:rsidR="00F7561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komisiji</w:t>
      </w:r>
      <w:r w:rsidR="00F7561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Derventa</w:t>
      </w:r>
      <w:r w:rsidR="00F75610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savjetima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mjesnih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zajednica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na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teritoriji</w:t>
      </w:r>
      <w:r w:rsidR="00BD0880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Grada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Derventa</w:t>
      </w:r>
      <w:r w:rsidR="00944BD9"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obezbjeđuje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zastupljenost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najmanje</w:t>
      </w:r>
      <w:r w:rsidR="00944BD9" w:rsidRPr="009D5BE8">
        <w:rPr>
          <w:rFonts w:ascii="Times New Roman" w:hAnsi="Times New Roman" w:cs="Times New Roman"/>
          <w:lang w:val="sr-Cyrl-CS"/>
        </w:rPr>
        <w:t xml:space="preserve"> 40% </w:t>
      </w:r>
      <w:r w:rsidR="00FF1B98">
        <w:rPr>
          <w:rFonts w:ascii="Times New Roman" w:hAnsi="Times New Roman" w:cs="Times New Roman"/>
          <w:lang w:val="sr-Cyrl-CS"/>
        </w:rPr>
        <w:t>pripadnika</w:t>
      </w:r>
      <w:r w:rsidR="00944BD9" w:rsidRPr="009D5BE8">
        <w:rPr>
          <w:rFonts w:ascii="Times New Roman" w:hAnsi="Times New Roman" w:cs="Times New Roman"/>
          <w:lang w:val="sr-Cyrl-CS"/>
        </w:rPr>
        <w:t>/</w:t>
      </w:r>
      <w:r w:rsidR="00FF1B98">
        <w:rPr>
          <w:rFonts w:ascii="Times New Roman" w:hAnsi="Times New Roman" w:cs="Times New Roman"/>
          <w:lang w:val="sr-Cyrl-CS"/>
        </w:rPr>
        <w:t>ca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manje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zastupljenog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pola</w:t>
      </w:r>
      <w:r w:rsidR="00944BD9" w:rsidRPr="009D5BE8">
        <w:rPr>
          <w:rFonts w:ascii="Times New Roman" w:hAnsi="Times New Roman" w:cs="Times New Roman"/>
          <w:lang w:val="sr-Cyrl-CS"/>
        </w:rPr>
        <w:t>.</w:t>
      </w:r>
    </w:p>
    <w:p w:rsidR="002836C8" w:rsidRPr="0012151B" w:rsidRDefault="00D55BEA" w:rsidP="00EB6982">
      <w:pPr>
        <w:jc w:val="both"/>
        <w:rPr>
          <w:rFonts w:ascii="Times New Roman" w:hAnsi="Times New Roman" w:cs="Times New Roman"/>
          <w:lang w:val="bs-Latn-BA"/>
        </w:rPr>
      </w:pPr>
      <w:r w:rsidRPr="009D5BE8">
        <w:rPr>
          <w:rFonts w:ascii="Times New Roman" w:hAnsi="Times New Roman" w:cs="Times New Roman"/>
          <w:lang w:val="sr-Cyrl-CS"/>
        </w:rPr>
        <w:t xml:space="preserve">        </w:t>
      </w:r>
      <w:r w:rsidR="00FF1B98">
        <w:rPr>
          <w:rFonts w:ascii="Times New Roman" w:hAnsi="Times New Roman" w:cs="Times New Roman"/>
          <w:lang w:val="sr-Cyrl-CS"/>
        </w:rPr>
        <w:t>Princip</w:t>
      </w:r>
      <w:r w:rsidR="00510C03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ravnopravnosti</w:t>
      </w:r>
      <w:r w:rsidR="00510C0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polova</w:t>
      </w:r>
      <w:r w:rsidR="0013710F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u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Gradu</w:t>
      </w:r>
      <w:r w:rsidR="002836C8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Derventa</w:t>
      </w:r>
      <w:r w:rsidR="002836C8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se</w:t>
      </w:r>
      <w:r w:rsidR="002836C8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primjenjivao</w:t>
      </w:r>
      <w:r w:rsidR="00510C03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pri</w:t>
      </w:r>
      <w:r w:rsidR="00510C0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imenovanjima</w:t>
      </w:r>
      <w:r w:rsidR="00510C0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odbora</w:t>
      </w:r>
      <w:r w:rsidR="00510C03"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savjeta</w:t>
      </w:r>
      <w:r w:rsidR="002836C8"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komisija</w:t>
      </w:r>
      <w:r w:rsidR="00510C03" w:rsidRPr="009D5BE8">
        <w:rPr>
          <w:rFonts w:ascii="Times New Roman" w:hAnsi="Times New Roman" w:cs="Times New Roman"/>
          <w:lang w:val="sr-Cyrl-CS"/>
        </w:rPr>
        <w:t xml:space="preserve"> </w:t>
      </w:r>
      <w:r w:rsidR="00510C03" w:rsidRPr="009D5BE8">
        <w:rPr>
          <w:rFonts w:ascii="Times New Roman" w:hAnsi="Times New Roman" w:cs="Times New Roman"/>
          <w:lang w:val="hr-HR"/>
        </w:rPr>
        <w:t xml:space="preserve"> </w:t>
      </w:r>
      <w:r w:rsidR="00FF1B98">
        <w:rPr>
          <w:rFonts w:ascii="Times New Roman" w:hAnsi="Times New Roman" w:cs="Times New Roman"/>
          <w:lang w:val="hr-HR"/>
        </w:rPr>
        <w:t>i</w:t>
      </w:r>
      <w:r w:rsidR="00510C03" w:rsidRPr="009D5BE8">
        <w:rPr>
          <w:rFonts w:ascii="Times New Roman" w:hAnsi="Times New Roman" w:cs="Times New Roman"/>
          <w:lang w:val="hr-HR"/>
        </w:rPr>
        <w:t xml:space="preserve"> </w:t>
      </w:r>
      <w:r w:rsidR="00FF1B98">
        <w:rPr>
          <w:rFonts w:ascii="Times New Roman" w:hAnsi="Times New Roman" w:cs="Times New Roman"/>
          <w:lang w:val="hr-HR"/>
        </w:rPr>
        <w:t>slično</w:t>
      </w:r>
      <w:r w:rsidR="00510C03" w:rsidRPr="009D5BE8">
        <w:rPr>
          <w:rFonts w:ascii="Times New Roman" w:hAnsi="Times New Roman" w:cs="Times New Roman"/>
          <w:lang w:val="hr-HR"/>
        </w:rPr>
        <w:t>.</w:t>
      </w:r>
      <w:r w:rsidR="00706C77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="00706C77">
        <w:rPr>
          <w:rFonts w:ascii="Times New Roman" w:hAnsi="Times New Roman" w:cs="Times New Roman"/>
          <w:lang w:val="sr-Cyrl-CS"/>
        </w:rPr>
        <w:t xml:space="preserve"> 2</w:t>
      </w:r>
      <w:r w:rsidR="004F25F6">
        <w:rPr>
          <w:rFonts w:ascii="Times New Roman" w:hAnsi="Times New Roman" w:cs="Times New Roman"/>
          <w:lang w:val="sr-Cyrl-CS"/>
        </w:rPr>
        <w:t>025</w:t>
      </w:r>
      <w:r w:rsidR="008B6664" w:rsidRPr="009D5BE8">
        <w:rPr>
          <w:rFonts w:ascii="Times New Roman" w:hAnsi="Times New Roman" w:cs="Times New Roman"/>
          <w:lang w:val="sr-Cyrl-CS"/>
        </w:rPr>
        <w:t xml:space="preserve"> . </w:t>
      </w:r>
      <w:r w:rsidR="00FF1B98">
        <w:rPr>
          <w:rFonts w:ascii="Times New Roman" w:hAnsi="Times New Roman" w:cs="Times New Roman"/>
          <w:lang w:val="sr-Cyrl-CS"/>
        </w:rPr>
        <w:t>godini</w:t>
      </w:r>
      <w:r w:rsidR="008B6664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je</w:t>
      </w:r>
      <w:r w:rsidR="008B6664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="008B6664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razne</w:t>
      </w:r>
      <w:r w:rsidR="002836C8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komisije</w:t>
      </w:r>
      <w:r w:rsidR="002836C8"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savjete</w:t>
      </w:r>
      <w:r w:rsidR="002836C8" w:rsidRPr="009D5BE8">
        <w:rPr>
          <w:rFonts w:ascii="Times New Roman" w:hAnsi="Times New Roman" w:cs="Times New Roman"/>
          <w:lang w:val="sr-Cyrl-CS"/>
        </w:rPr>
        <w:t>,</w:t>
      </w:r>
      <w:r w:rsidR="00875941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radna</w:t>
      </w:r>
      <w:r w:rsidR="0002247B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tijela</w:t>
      </w:r>
      <w:r w:rsidR="0002247B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timove</w:t>
      </w:r>
      <w:r w:rsidR="00875941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od</w:t>
      </w:r>
      <w:r w:rsidR="008B6664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strane</w:t>
      </w:r>
      <w:r w:rsidR="008B6664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Skupštine</w:t>
      </w:r>
      <w:r w:rsidR="0002247B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grada</w:t>
      </w:r>
      <w:r w:rsidR="0002247B">
        <w:rPr>
          <w:rFonts w:ascii="Times New Roman" w:hAnsi="Times New Roman" w:cs="Times New Roman"/>
          <w:lang w:val="bs-Latn-BA"/>
        </w:rPr>
        <w:t xml:space="preserve"> </w:t>
      </w:r>
      <w:r w:rsidR="00FF1B98">
        <w:rPr>
          <w:rFonts w:ascii="Times New Roman" w:hAnsi="Times New Roman" w:cs="Times New Roman"/>
          <w:lang w:val="bs-Cyrl-BA"/>
        </w:rPr>
        <w:t>i</w:t>
      </w:r>
      <w:r w:rsidR="0002247B">
        <w:rPr>
          <w:rFonts w:ascii="Times New Roman" w:hAnsi="Times New Roman" w:cs="Times New Roman"/>
          <w:lang w:val="bs-Cyrl-BA"/>
        </w:rPr>
        <w:t xml:space="preserve"> </w:t>
      </w:r>
      <w:r w:rsidR="00FF1B98">
        <w:rPr>
          <w:rFonts w:ascii="Times New Roman" w:hAnsi="Times New Roman" w:cs="Times New Roman"/>
          <w:lang w:val="bs-Cyrl-BA"/>
        </w:rPr>
        <w:t>Gradonačelnika</w:t>
      </w:r>
      <w:r w:rsidR="00664A9B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imenovano</w:t>
      </w:r>
      <w:r w:rsidR="00664A9B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ukupno</w:t>
      </w:r>
      <w:r w:rsidR="002836C8" w:rsidRPr="009D5BE8">
        <w:rPr>
          <w:rFonts w:ascii="Times New Roman" w:hAnsi="Times New Roman" w:cs="Times New Roman"/>
          <w:lang w:val="hr-HR"/>
        </w:rPr>
        <w:t xml:space="preserve"> </w:t>
      </w:r>
      <w:r w:rsidR="007C2F5C">
        <w:rPr>
          <w:rFonts w:ascii="Times New Roman" w:hAnsi="Times New Roman" w:cs="Times New Roman"/>
          <w:lang w:val="sr-Cyrl-CS"/>
        </w:rPr>
        <w:t>264</w:t>
      </w:r>
      <w:r w:rsidR="00F47512">
        <w:rPr>
          <w:rFonts w:ascii="Times New Roman" w:hAnsi="Times New Roman" w:cs="Times New Roman"/>
          <w:lang w:val="sr-Cyrl-CS"/>
        </w:rPr>
        <w:t xml:space="preserve"> </w:t>
      </w:r>
      <w:r w:rsidR="00664A9B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člana</w:t>
      </w:r>
      <w:r w:rsidR="007C2F5C">
        <w:rPr>
          <w:rFonts w:ascii="Times New Roman" w:hAnsi="Times New Roman" w:cs="Times New Roman"/>
          <w:lang w:val="sr-Cyrl-CS"/>
        </w:rPr>
        <w:t xml:space="preserve"> , </w:t>
      </w:r>
      <w:r w:rsidR="00FF1B98">
        <w:rPr>
          <w:rFonts w:ascii="Times New Roman" w:hAnsi="Times New Roman" w:cs="Times New Roman"/>
          <w:lang w:val="sr-Cyrl-CS"/>
        </w:rPr>
        <w:t>od</w:t>
      </w:r>
      <w:r w:rsidR="007C2F5C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čega</w:t>
      </w:r>
      <w:r w:rsidR="007C2F5C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je</w:t>
      </w:r>
      <w:r w:rsidR="007C2F5C">
        <w:rPr>
          <w:rFonts w:ascii="Times New Roman" w:hAnsi="Times New Roman" w:cs="Times New Roman"/>
          <w:lang w:val="sr-Cyrl-CS"/>
        </w:rPr>
        <w:t xml:space="preserve"> 131`</w:t>
      </w:r>
      <w:r w:rsidR="00E5633E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žena</w:t>
      </w:r>
      <w:r w:rsidR="00706C77">
        <w:rPr>
          <w:rFonts w:ascii="Times New Roman" w:hAnsi="Times New Roman" w:cs="Times New Roman"/>
          <w:lang w:val="sr-Cyrl-CS"/>
        </w:rPr>
        <w:t xml:space="preserve"> , </w:t>
      </w:r>
      <w:r w:rsidR="00FF1B98">
        <w:rPr>
          <w:rFonts w:ascii="Times New Roman" w:hAnsi="Times New Roman" w:cs="Times New Roman"/>
          <w:lang w:val="sr-Cyrl-CS"/>
        </w:rPr>
        <w:t>što</w:t>
      </w:r>
      <w:r w:rsidR="00706C77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je</w:t>
      </w:r>
      <w:r w:rsidR="00706C77">
        <w:rPr>
          <w:rFonts w:ascii="Times New Roman" w:hAnsi="Times New Roman" w:cs="Times New Roman"/>
          <w:lang w:val="sr-Cyrl-CS"/>
        </w:rPr>
        <w:t xml:space="preserve"> </w:t>
      </w:r>
      <w:r w:rsidR="007C2F5C">
        <w:rPr>
          <w:rFonts w:ascii="Times New Roman" w:hAnsi="Times New Roman" w:cs="Times New Roman"/>
          <w:lang w:val="sr-Cyrl-CS"/>
        </w:rPr>
        <w:t xml:space="preserve"> 49,62</w:t>
      </w:r>
      <w:r w:rsidR="00382871" w:rsidRPr="009D5BE8">
        <w:rPr>
          <w:rFonts w:ascii="Times New Roman" w:hAnsi="Times New Roman" w:cs="Times New Roman"/>
          <w:lang w:val="sr-Cyrl-CS"/>
        </w:rPr>
        <w:t xml:space="preserve">%. </w:t>
      </w:r>
      <w:r w:rsidR="002836C8" w:rsidRPr="009D5BE8">
        <w:rPr>
          <w:rFonts w:ascii="Times New Roman" w:hAnsi="Times New Roman" w:cs="Times New Roman"/>
          <w:lang w:val="sr-Cyrl-CS"/>
        </w:rPr>
        <w:t xml:space="preserve"> </w:t>
      </w:r>
    </w:p>
    <w:p w:rsidR="004F3B79" w:rsidRPr="00C15EA0" w:rsidRDefault="002836C8" w:rsidP="004F3B79">
      <w:pPr>
        <w:jc w:val="both"/>
        <w:rPr>
          <w:rFonts w:ascii="Times New Roman" w:hAnsi="Times New Roman" w:cs="Times New Roman"/>
          <w:lang w:val="bs-Latn-BA"/>
        </w:rPr>
      </w:pP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21662A" w:rsidRPr="009D5BE8">
        <w:rPr>
          <w:rFonts w:ascii="Times New Roman" w:hAnsi="Times New Roman" w:cs="Times New Roman"/>
          <w:lang w:val="sr-Cyrl-CS"/>
        </w:rPr>
        <w:t xml:space="preserve">    </w:t>
      </w:r>
      <w:r w:rsidR="006B7F31" w:rsidRPr="009D5BE8">
        <w:rPr>
          <w:rFonts w:ascii="Times New Roman" w:hAnsi="Times New Roman" w:cs="Times New Roman"/>
          <w:lang w:val="sr-Cyrl-CS"/>
        </w:rPr>
        <w:t xml:space="preserve"> </w:t>
      </w:r>
      <w:r w:rsidR="00C04B5C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="006B7F31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izvještajnom</w:t>
      </w:r>
      <w:r w:rsidR="006B7F31" w:rsidRPr="009D5BE8">
        <w:rPr>
          <w:rFonts w:ascii="Times New Roman" w:hAnsi="Times New Roman" w:cs="Times New Roman"/>
          <w:lang w:val="sr-Cyrl-CS"/>
        </w:rPr>
        <w:t xml:space="preserve"> </w:t>
      </w:r>
      <w:r w:rsidR="00E5633E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periodu</w:t>
      </w:r>
      <w:r w:rsidR="00E5633E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</w:t>
      </w:r>
      <w:r w:rsidR="00E5633E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21662A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članove</w:t>
      </w:r>
      <w:r w:rsidR="00822E27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upravnih</w:t>
      </w:r>
      <w:r w:rsidR="00822E27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odbora</w:t>
      </w:r>
      <w:r w:rsidR="00822E27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odnosno</w:t>
      </w:r>
      <w:r w:rsidR="00822E27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vršioce</w:t>
      </w:r>
      <w:r w:rsidR="00822E27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dužnosti</w:t>
      </w:r>
      <w:r w:rsidR="00822E27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članova</w:t>
      </w:r>
      <w:r w:rsidR="00822E27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upravnih</w:t>
      </w:r>
      <w:r w:rsidR="00822E27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odbora</w:t>
      </w:r>
      <w:r w:rsidR="00822E27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javnih</w:t>
      </w:r>
      <w:r w:rsidR="00F47512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ustanova</w:t>
      </w:r>
      <w:r w:rsidR="0021662A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čiji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osnivač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21662A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Skupština</w:t>
      </w:r>
      <w:r w:rsidR="00E5633E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grada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21662A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Derventa</w:t>
      </w:r>
      <w:r w:rsidR="0021662A" w:rsidRPr="009D5BE8">
        <w:rPr>
          <w:rFonts w:ascii="Times New Roman" w:hAnsi="Times New Roman" w:cs="Times New Roman"/>
          <w:lang w:val="sr-Cyrl-CS"/>
        </w:rPr>
        <w:t xml:space="preserve"> </w:t>
      </w:r>
      <w:r w:rsidR="00C8128D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imenovan</w:t>
      </w:r>
      <w:r w:rsidR="00C8128D">
        <w:rPr>
          <w:rFonts w:ascii="Times New Roman" w:hAnsi="Times New Roman" w:cs="Times New Roman"/>
          <w:lang w:val="sr-Cyrl-CS"/>
        </w:rPr>
        <w:t xml:space="preserve">o </w:t>
      </w:r>
      <w:r w:rsidR="00FF1B98">
        <w:rPr>
          <w:rFonts w:ascii="Times New Roman" w:hAnsi="Times New Roman" w:cs="Times New Roman"/>
          <w:lang w:val="sr-Cyrl-CS"/>
        </w:rPr>
        <w:t>je</w:t>
      </w:r>
      <w:r w:rsidR="00C8128D">
        <w:rPr>
          <w:rFonts w:ascii="Times New Roman" w:hAnsi="Times New Roman" w:cs="Times New Roman"/>
          <w:lang w:val="sr-Cyrl-CS"/>
        </w:rPr>
        <w:t xml:space="preserve"> 5</w:t>
      </w:r>
      <w:r w:rsidR="00822E27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žena</w:t>
      </w:r>
      <w:r w:rsidR="00E5633E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od</w:t>
      </w:r>
      <w:r w:rsidR="00E5633E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ukupno</w:t>
      </w:r>
      <w:r w:rsidR="00C8128D">
        <w:rPr>
          <w:rFonts w:ascii="Times New Roman" w:hAnsi="Times New Roman" w:cs="Times New Roman"/>
          <w:lang w:val="sr-Cyrl-CS"/>
        </w:rPr>
        <w:t xml:space="preserve"> 8</w:t>
      </w:r>
      <w:r w:rsidR="00AC563D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članova</w:t>
      </w:r>
      <w:r w:rsidR="00AC563D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što</w:t>
      </w:r>
      <w:r w:rsidR="00AC563D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čini</w:t>
      </w:r>
      <w:r w:rsidR="00AC563D">
        <w:rPr>
          <w:rFonts w:ascii="Times New Roman" w:hAnsi="Times New Roman" w:cs="Times New Roman"/>
          <w:lang w:val="sr-Cyrl-CS"/>
        </w:rPr>
        <w:t xml:space="preserve"> </w:t>
      </w:r>
      <w:r w:rsidR="00C8128D">
        <w:rPr>
          <w:rFonts w:ascii="Times New Roman" w:hAnsi="Times New Roman" w:cs="Times New Roman"/>
          <w:lang w:val="sr-Cyrl-CS"/>
        </w:rPr>
        <w:t>62</w:t>
      </w:r>
      <w:r w:rsidR="007C2F5C">
        <w:rPr>
          <w:rFonts w:ascii="Times New Roman" w:hAnsi="Times New Roman" w:cs="Times New Roman"/>
          <w:lang w:val="sr-Cyrl-CS"/>
        </w:rPr>
        <w:t>,50</w:t>
      </w:r>
      <w:r w:rsidR="00822E27">
        <w:rPr>
          <w:rFonts w:ascii="Times New Roman" w:hAnsi="Times New Roman" w:cs="Times New Roman"/>
          <w:lang w:val="sr-Cyrl-CS"/>
        </w:rPr>
        <w:t xml:space="preserve">%. </w:t>
      </w:r>
    </w:p>
    <w:p w:rsidR="00843A01" w:rsidRPr="009D5BE8" w:rsidRDefault="004F3B79" w:rsidP="004F3B79">
      <w:p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hr-HR"/>
        </w:rPr>
        <w:t xml:space="preserve">       </w:t>
      </w:r>
      <w:r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="00C84234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izvještajnom</w:t>
      </w:r>
      <w:r w:rsidR="00C84234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periodu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Skupština</w:t>
      </w:r>
      <w:r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grada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je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imenovala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je</w:t>
      </w:r>
      <w:r w:rsidR="0012151B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jednu</w:t>
      </w:r>
      <w:r w:rsidR="0012151B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ženu</w:t>
      </w:r>
      <w:r w:rsidR="0012151B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poziciju</w:t>
      </w:r>
      <w:r w:rsidR="00822E27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706C77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direktora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javne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ustanove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čiji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osnivač</w:t>
      </w:r>
      <w:r w:rsidR="00573FCA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Skupština</w:t>
      </w:r>
      <w:r w:rsidR="00573FCA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grada</w:t>
      </w:r>
      <w:r w:rsidR="00DC666B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Derventa</w:t>
      </w:r>
      <w:r w:rsidR="005026B7">
        <w:rPr>
          <w:rFonts w:ascii="Times New Roman" w:hAnsi="Times New Roman" w:cs="Times New Roman"/>
          <w:lang w:val="sr-Cyrl-CS"/>
        </w:rPr>
        <w:t>,</w:t>
      </w:r>
      <w:r w:rsidR="00FF1B98">
        <w:rPr>
          <w:rFonts w:ascii="Times New Roman" w:hAnsi="Times New Roman" w:cs="Times New Roman"/>
          <w:lang w:val="sr-Cyrl-CS"/>
        </w:rPr>
        <w:t>a</w:t>
      </w:r>
      <w:r w:rsidR="005026B7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na</w:t>
      </w:r>
      <w:r w:rsidR="005026B7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poziciju</w:t>
      </w:r>
      <w:r w:rsidR="005026B7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sekretara</w:t>
      </w:r>
      <w:r w:rsidR="005026B7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Skupštine</w:t>
      </w:r>
      <w:r w:rsidR="005026B7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grada</w:t>
      </w:r>
      <w:r w:rsidR="005026B7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imenovana</w:t>
      </w:r>
      <w:r w:rsidR="005026B7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je</w:t>
      </w:r>
      <w:r w:rsidR="005026B7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žena</w:t>
      </w:r>
      <w:r w:rsidR="005026B7">
        <w:rPr>
          <w:rFonts w:ascii="Times New Roman" w:hAnsi="Times New Roman" w:cs="Times New Roman"/>
          <w:lang w:val="sr-Cyrl-CS"/>
        </w:rPr>
        <w:t xml:space="preserve">. </w:t>
      </w:r>
      <w:r w:rsidR="00FF1B98">
        <w:rPr>
          <w:rFonts w:ascii="Times New Roman" w:hAnsi="Times New Roman" w:cs="Times New Roman"/>
          <w:lang w:val="sr-Cyrl-CS"/>
        </w:rPr>
        <w:t>Pored</w:t>
      </w:r>
      <w:r w:rsidR="005026B7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toga</w:t>
      </w:r>
      <w:r w:rsidR="005026B7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od</w:t>
      </w:r>
      <w:r w:rsidR="005026B7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ukupno</w:t>
      </w:r>
      <w:r w:rsidR="005026B7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šest</w:t>
      </w:r>
      <w:r w:rsidR="005026B7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odjeljenja</w:t>
      </w:r>
      <w:r w:rsidR="005026B7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gradske</w:t>
      </w:r>
      <w:r w:rsidR="005026B7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uprave</w:t>
      </w:r>
      <w:r w:rsidR="005026B7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na</w:t>
      </w:r>
      <w:r w:rsidR="005026B7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poziciju</w:t>
      </w:r>
      <w:r w:rsidR="005026B7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načelnika</w:t>
      </w:r>
      <w:r w:rsidR="005026B7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odjeljenja</w:t>
      </w:r>
      <w:r w:rsidR="005026B7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imenovane</w:t>
      </w:r>
      <w:r w:rsidR="005026B7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su</w:t>
      </w:r>
      <w:r w:rsidR="005026B7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dvije</w:t>
      </w:r>
      <w:r w:rsidR="005026B7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žene</w:t>
      </w:r>
      <w:r w:rsidR="005026B7">
        <w:rPr>
          <w:rFonts w:ascii="Times New Roman" w:hAnsi="Times New Roman" w:cs="Times New Roman"/>
          <w:lang w:val="sr-Cyrl-CS"/>
        </w:rPr>
        <w:t>.</w:t>
      </w:r>
      <w:r w:rsidR="00216013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="00573FCA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sastavu</w:t>
      </w:r>
      <w:r w:rsidR="00573FCA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Gradske</w:t>
      </w:r>
      <w:r w:rsidR="000626AB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izborne</w:t>
      </w:r>
      <w:r w:rsidR="000626AB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komisije</w:t>
      </w:r>
      <w:r w:rsidR="00843A01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Derventa</w:t>
      </w:r>
      <w:r w:rsidR="00573FCA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od</w:t>
      </w:r>
      <w:r w:rsidR="00573FCA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ukupno</w:t>
      </w:r>
      <w:r w:rsidR="00573FCA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pet</w:t>
      </w:r>
      <w:r w:rsidR="00573FCA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članova</w:t>
      </w:r>
      <w:r w:rsidR="00573FCA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dva</w:t>
      </w:r>
      <w:r w:rsidR="00573FCA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člana</w:t>
      </w:r>
      <w:r w:rsidR="00573FCA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su</w:t>
      </w:r>
      <w:r w:rsidR="00573FCA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žene</w:t>
      </w:r>
      <w:r w:rsidR="00573FCA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što</w:t>
      </w:r>
      <w:r w:rsidR="00573FCA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čini</w:t>
      </w:r>
      <w:r w:rsidR="00573FCA">
        <w:rPr>
          <w:rFonts w:ascii="Times New Roman" w:hAnsi="Times New Roman" w:cs="Times New Roman"/>
          <w:lang w:val="sr-Cyrl-CS"/>
        </w:rPr>
        <w:t xml:space="preserve">  4</w:t>
      </w:r>
      <w:r w:rsidR="00843A01">
        <w:rPr>
          <w:rFonts w:ascii="Times New Roman" w:hAnsi="Times New Roman" w:cs="Times New Roman"/>
          <w:lang w:val="sr-Cyrl-CS"/>
        </w:rPr>
        <w:t>0%.</w:t>
      </w:r>
      <w:r w:rsidR="000626AB">
        <w:rPr>
          <w:rFonts w:ascii="Times New Roman" w:hAnsi="Times New Roman" w:cs="Times New Roman"/>
          <w:lang w:val="sr-Cyrl-CS"/>
        </w:rPr>
        <w:t xml:space="preserve">      </w:t>
      </w:r>
    </w:p>
    <w:p w:rsidR="008B6664" w:rsidRPr="004F3B79" w:rsidRDefault="00843A01" w:rsidP="004F3B79">
      <w:pPr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lang w:val="sr-Cyrl-CS"/>
        </w:rPr>
        <w:t xml:space="preserve">        </w:t>
      </w:r>
      <w:r w:rsidR="00FF1B98">
        <w:rPr>
          <w:rFonts w:ascii="Times New Roman" w:hAnsi="Times New Roman" w:cs="Times New Roman"/>
          <w:lang w:val="sr-Cyrl-CS"/>
        </w:rPr>
        <w:t>Što</w:t>
      </w:r>
      <w:r w:rsidR="00E052DE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se</w:t>
      </w:r>
      <w:r w:rsidR="00E052DE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tiče</w:t>
      </w:r>
      <w:r w:rsidR="00E052DE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polne</w:t>
      </w:r>
      <w:r w:rsidR="00E052DE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strukture</w:t>
      </w:r>
      <w:r w:rsidR="00D82C2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savjeta</w:t>
      </w:r>
      <w:r w:rsidR="006B7F31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mjesnih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zajednica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na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području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Grada</w:t>
      </w:r>
      <w:r w:rsidR="006B7F31"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treba</w:t>
      </w:r>
      <w:r w:rsidR="006B7F31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istaći</w:t>
      </w:r>
      <w:r w:rsidR="006B7F31" w:rsidRPr="009D5BE8">
        <w:rPr>
          <w:rFonts w:ascii="Times New Roman" w:hAnsi="Times New Roman" w:cs="Times New Roman"/>
          <w:lang w:val="sr-Cyrl-CS"/>
        </w:rPr>
        <w:t xml:space="preserve"> </w:t>
      </w:r>
      <w:r w:rsid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da</w:t>
      </w:r>
      <w:r w:rsidR="006B7F31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su</w:t>
      </w:r>
      <w:r w:rsidR="00B0228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na</w:t>
      </w:r>
      <w:r w:rsidR="00B0228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proteklim</w:t>
      </w:r>
      <w:r w:rsidR="00B0228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izborima</w:t>
      </w:r>
      <w:r w:rsidR="00502B21">
        <w:rPr>
          <w:rFonts w:ascii="Times New Roman" w:hAnsi="Times New Roman" w:cs="Times New Roman"/>
          <w:lang w:val="bs-Latn-BA"/>
        </w:rPr>
        <w:t xml:space="preserve"> </w:t>
      </w:r>
      <w:r w:rsidR="00502B21">
        <w:rPr>
          <w:rFonts w:ascii="Times New Roman" w:hAnsi="Times New Roman" w:cs="Times New Roman"/>
          <w:lang w:val="bs-Cyrl-BA"/>
        </w:rPr>
        <w:t>(</w:t>
      </w:r>
      <w:r w:rsidR="00FF1B98">
        <w:rPr>
          <w:rFonts w:ascii="Times New Roman" w:hAnsi="Times New Roman" w:cs="Times New Roman"/>
          <w:lang w:val="bs-Cyrl-BA"/>
        </w:rPr>
        <w:t>održanim</w:t>
      </w:r>
      <w:r w:rsidR="00502B21">
        <w:rPr>
          <w:rFonts w:ascii="Times New Roman" w:hAnsi="Times New Roman" w:cs="Times New Roman"/>
          <w:lang w:val="bs-Cyrl-BA"/>
        </w:rPr>
        <w:t xml:space="preserve"> </w:t>
      </w:r>
      <w:r w:rsidR="00FF1B98">
        <w:rPr>
          <w:rFonts w:ascii="Times New Roman" w:hAnsi="Times New Roman" w:cs="Times New Roman"/>
          <w:lang w:val="bs-Cyrl-BA"/>
        </w:rPr>
        <w:t>u</w:t>
      </w:r>
      <w:r w:rsidR="00502B21">
        <w:rPr>
          <w:rFonts w:ascii="Times New Roman" w:hAnsi="Times New Roman" w:cs="Times New Roman"/>
          <w:lang w:val="bs-Cyrl-BA"/>
        </w:rPr>
        <w:t xml:space="preserve"> 2023. </w:t>
      </w:r>
      <w:r w:rsidR="00FF1B98">
        <w:rPr>
          <w:rFonts w:ascii="Times New Roman" w:hAnsi="Times New Roman" w:cs="Times New Roman"/>
          <w:lang w:val="bs-Cyrl-BA"/>
        </w:rPr>
        <w:t>godini</w:t>
      </w:r>
      <w:r w:rsidR="00502B21">
        <w:rPr>
          <w:rFonts w:ascii="Times New Roman" w:hAnsi="Times New Roman" w:cs="Times New Roman"/>
          <w:lang w:val="bs-Latn-BA"/>
        </w:rPr>
        <w:t>)</w:t>
      </w:r>
      <w:r w:rsidR="00D12117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="00D12117">
        <w:rPr>
          <w:rFonts w:ascii="Times New Roman" w:hAnsi="Times New Roman" w:cs="Times New Roman"/>
          <w:lang w:val="sr-Cyrl-CS"/>
        </w:rPr>
        <w:t xml:space="preserve"> 39</w:t>
      </w:r>
      <w:r w:rsidR="00E052DE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mjesn</w:t>
      </w:r>
      <w:r w:rsidR="00FF1B98">
        <w:rPr>
          <w:rFonts w:ascii="Times New Roman" w:hAnsi="Times New Roman" w:cs="Times New Roman"/>
          <w:lang w:val="hr-HR"/>
        </w:rPr>
        <w:t>ih</w:t>
      </w:r>
      <w:r w:rsidR="00E052DE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zajednic</w:t>
      </w:r>
      <w:r w:rsidR="00FF1B98">
        <w:rPr>
          <w:rFonts w:ascii="Times New Roman" w:hAnsi="Times New Roman" w:cs="Times New Roman"/>
          <w:lang w:val="hr-HR"/>
        </w:rPr>
        <w:t>a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D82C2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na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teritoriji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Grada</w:t>
      </w:r>
      <w:r w:rsidR="005510F4"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od</w:t>
      </w:r>
      <w:r w:rsidR="009D7EB4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ukupno</w:t>
      </w:r>
      <w:r w:rsidR="009D7EB4" w:rsidRPr="009D5BE8">
        <w:rPr>
          <w:rFonts w:ascii="Times New Roman" w:hAnsi="Times New Roman" w:cs="Times New Roman"/>
          <w:lang w:val="sr-Cyrl-CS"/>
        </w:rPr>
        <w:t xml:space="preserve"> </w:t>
      </w:r>
      <w:r w:rsidR="00850B54">
        <w:rPr>
          <w:rFonts w:ascii="Times New Roman" w:hAnsi="Times New Roman" w:cs="Times New Roman"/>
          <w:lang w:val="sr-Cyrl-CS"/>
        </w:rPr>
        <w:t>211</w:t>
      </w:r>
      <w:r w:rsidR="000626AB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članova</w:t>
      </w:r>
      <w:r w:rsidR="00923C01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izabrane</w:t>
      </w:r>
      <w:r w:rsidR="006B7F31" w:rsidRPr="009D5BE8">
        <w:rPr>
          <w:rFonts w:ascii="Times New Roman" w:hAnsi="Times New Roman" w:cs="Times New Roman"/>
          <w:lang w:val="sr-Cyrl-CS"/>
        </w:rPr>
        <w:t xml:space="preserve"> </w:t>
      </w:r>
      <w:r w:rsidR="00923C01">
        <w:rPr>
          <w:rFonts w:ascii="Times New Roman" w:hAnsi="Times New Roman" w:cs="Times New Roman"/>
          <w:lang w:val="sr-Cyrl-CS"/>
        </w:rPr>
        <w:t xml:space="preserve">82 </w:t>
      </w:r>
      <w:r w:rsidR="00FF1B98">
        <w:rPr>
          <w:rFonts w:ascii="Times New Roman" w:hAnsi="Times New Roman" w:cs="Times New Roman"/>
          <w:lang w:val="sr-Cyrl-CS"/>
        </w:rPr>
        <w:t>žen</w:t>
      </w:r>
      <w:r w:rsidR="00923C01">
        <w:rPr>
          <w:rFonts w:ascii="Times New Roman" w:hAnsi="Times New Roman" w:cs="Times New Roman"/>
          <w:lang w:val="sr-Cyrl-CS"/>
        </w:rPr>
        <w:t>e</w:t>
      </w:r>
      <w:r w:rsidR="00C165CD" w:rsidRPr="009D5BE8">
        <w:rPr>
          <w:rFonts w:ascii="Times New Roman" w:hAnsi="Times New Roman" w:cs="Times New Roman"/>
          <w:lang w:val="hr-HR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ili</w:t>
      </w:r>
      <w:r w:rsidR="00923C01">
        <w:rPr>
          <w:rFonts w:ascii="Times New Roman" w:hAnsi="Times New Roman" w:cs="Times New Roman"/>
          <w:lang w:val="sr-Cyrl-CS"/>
        </w:rPr>
        <w:t xml:space="preserve"> 38,86</w:t>
      </w:r>
      <w:r w:rsidR="00C165CD" w:rsidRPr="009D5BE8">
        <w:rPr>
          <w:rFonts w:ascii="Times New Roman" w:hAnsi="Times New Roman" w:cs="Times New Roman"/>
          <w:lang w:val="sr-Cyrl-CS"/>
        </w:rPr>
        <w:t>%.</w:t>
      </w:r>
      <w:r w:rsidR="00836DDA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="00836DDA">
        <w:rPr>
          <w:rFonts w:ascii="Times New Roman" w:hAnsi="Times New Roman" w:cs="Times New Roman"/>
          <w:lang w:val="sr-Cyrl-CS"/>
        </w:rPr>
        <w:t xml:space="preserve"> 6</w:t>
      </w:r>
      <w:r w:rsidR="00923C01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mjesnih</w:t>
      </w:r>
      <w:r w:rsidR="00923C01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zajednica</w:t>
      </w:r>
      <w:r w:rsidR="00923C01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predsjednici</w:t>
      </w:r>
      <w:r w:rsidR="00923C01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Savjeta</w:t>
      </w:r>
      <w:r w:rsidR="00923C01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mjesne</w:t>
      </w:r>
      <w:r w:rsidR="00923C01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zajednice</w:t>
      </w:r>
      <w:r w:rsidR="00923C01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su</w:t>
      </w:r>
      <w:r w:rsidR="00923C01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žene</w:t>
      </w:r>
      <w:r w:rsidR="00923C01">
        <w:rPr>
          <w:rFonts w:ascii="Times New Roman" w:hAnsi="Times New Roman" w:cs="Times New Roman"/>
          <w:lang w:val="sr-Cyrl-CS"/>
        </w:rPr>
        <w:t>.</w:t>
      </w:r>
      <w:r w:rsidR="005510F4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="00D82C2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tri</w:t>
      </w:r>
      <w:r w:rsidR="00D82C2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mjesne</w:t>
      </w:r>
      <w:r w:rsidR="00D82C2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zajednice</w:t>
      </w:r>
      <w:r w:rsidR="00D82C2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izbori</w:t>
      </w:r>
      <w:r w:rsidR="00D82C2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</w:t>
      </w:r>
      <w:r w:rsidR="00D82C2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članove</w:t>
      </w:r>
      <w:r w:rsidR="00D82C2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savjeta</w:t>
      </w:r>
      <w:r w:rsidR="00D82C2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mjesnih</w:t>
      </w:r>
      <w:r w:rsidR="00D82C2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zajednica</w:t>
      </w:r>
      <w:r w:rsidR="00D82C2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nisu</w:t>
      </w:r>
      <w:r w:rsidR="00D82C2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održani</w:t>
      </w:r>
      <w:r w:rsidR="00D82C20">
        <w:rPr>
          <w:rFonts w:ascii="Times New Roman" w:hAnsi="Times New Roman" w:cs="Times New Roman"/>
          <w:lang w:val="sr-Cyrl-CS"/>
        </w:rPr>
        <w:t>.</w:t>
      </w:r>
    </w:p>
    <w:p w:rsidR="005D3EF5" w:rsidRPr="009D5BE8" w:rsidRDefault="00D55BEA" w:rsidP="004F3B79">
      <w:pPr>
        <w:tabs>
          <w:tab w:val="left" w:pos="2010"/>
        </w:tabs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  </w:t>
      </w:r>
      <w:r w:rsidR="004F3B79">
        <w:rPr>
          <w:rFonts w:ascii="Times New Roman" w:hAnsi="Times New Roman" w:cs="Times New Roman"/>
          <w:lang w:val="hr-HR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Kada</w:t>
      </w:r>
      <w:r w:rsidR="000626AB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je</w:t>
      </w:r>
      <w:r w:rsidR="000626AB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="000626AB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pitanju</w:t>
      </w:r>
      <w:r w:rsidR="000626AB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uspostavljanje</w:t>
      </w:r>
      <w:r w:rsidR="004F3B79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i</w:t>
      </w:r>
      <w:r w:rsidR="004F3B79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razvijanje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statistički</w:t>
      </w:r>
      <w:r w:rsidR="00FF1B98">
        <w:rPr>
          <w:rFonts w:ascii="Times New Roman" w:hAnsi="Times New Roman" w:cs="Times New Roman"/>
        </w:rPr>
        <w:t>h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administrativnih</w:t>
      </w:r>
      <w:r w:rsidR="00133D3E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evidencija</w:t>
      </w:r>
      <w:r w:rsidR="00133D3E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razvrstanih</w:t>
      </w:r>
      <w:r w:rsidR="00133D3E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</w:t>
      </w:r>
      <w:r w:rsidR="00133D3E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polu</w:t>
      </w:r>
      <w:r w:rsidR="00CB329B"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za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sve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oblasti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="004F3B79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nadležnosti</w:t>
      </w:r>
      <w:r w:rsidR="004F3B79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lokalnih</w:t>
      </w:r>
      <w:r w:rsidR="004F3B79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zajednica</w:t>
      </w:r>
      <w:r w:rsidR="00CB329B"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može</w:t>
      </w:r>
      <w:r w:rsidR="00CB329B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se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konstatovati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da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se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takve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evidencije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vode</w:t>
      </w:r>
      <w:r w:rsidR="00CB329B" w:rsidRPr="009D5BE8">
        <w:rPr>
          <w:rFonts w:ascii="Times New Roman" w:hAnsi="Times New Roman" w:cs="Times New Roman"/>
          <w:lang w:val="sr-Cyrl-CS"/>
        </w:rPr>
        <w:t xml:space="preserve">,  </w:t>
      </w:r>
      <w:r w:rsidR="00FF1B98">
        <w:rPr>
          <w:rFonts w:ascii="Times New Roman" w:hAnsi="Times New Roman" w:cs="Times New Roman"/>
          <w:lang w:val="sr-Cyrl-CS"/>
        </w:rPr>
        <w:t>mada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ovaj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princip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nije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potpunosti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zaživio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na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svim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nivoima</w:t>
      </w:r>
      <w:r w:rsidR="00CB329B" w:rsidRPr="009D5BE8">
        <w:rPr>
          <w:rFonts w:ascii="Times New Roman" w:hAnsi="Times New Roman" w:cs="Times New Roman"/>
          <w:lang w:val="sr-Cyrl-CS"/>
        </w:rPr>
        <w:t>.</w:t>
      </w:r>
    </w:p>
    <w:p w:rsidR="00383C2A" w:rsidRPr="009D5BE8" w:rsidRDefault="007C3FAF" w:rsidP="004F3B79">
      <w:p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    </w:t>
      </w:r>
      <w:r w:rsidR="00FF1B98">
        <w:rPr>
          <w:rFonts w:ascii="Times New Roman" w:hAnsi="Times New Roman" w:cs="Times New Roman"/>
          <w:lang w:val="sr-Cyrl-CS"/>
        </w:rPr>
        <w:t>Iz</w:t>
      </w:r>
      <w:r w:rsidR="00710C9C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Budžeta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Grada</w:t>
      </w:r>
      <w:r w:rsidR="00D55BEA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se</w:t>
      </w:r>
      <w:r w:rsidR="00D55BEA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izdvajaju</w:t>
      </w:r>
      <w:r w:rsidR="00724883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sredstva</w:t>
      </w:r>
      <w:r w:rsidR="0072488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</w:t>
      </w:r>
      <w:r w:rsidR="0072488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sufinansiranje</w:t>
      </w:r>
      <w:r w:rsidR="004C5697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određenih</w:t>
      </w:r>
      <w:r w:rsidR="004C5697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projekata</w:t>
      </w:r>
      <w:r w:rsidR="00520704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udruženja</w:t>
      </w:r>
      <w:r w:rsidR="00520704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koje</w:t>
      </w:r>
      <w:r w:rsidR="00520704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se</w:t>
      </w:r>
      <w:r w:rsidR="00520704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zalaže</w:t>
      </w:r>
      <w:r w:rsidR="00520704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</w:t>
      </w:r>
      <w:r w:rsidR="00520704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ženska</w:t>
      </w:r>
      <w:r w:rsidR="00520704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ljudska</w:t>
      </w:r>
      <w:r w:rsidR="00520704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prava</w:t>
      </w:r>
      <w:r w:rsidR="00D55BEA" w:rsidRPr="009D5BE8">
        <w:rPr>
          <w:rFonts w:ascii="Times New Roman" w:hAnsi="Times New Roman" w:cs="Times New Roman"/>
          <w:lang w:val="sr-Cyrl-CS"/>
        </w:rPr>
        <w:t xml:space="preserve"> (</w:t>
      </w:r>
      <w:r w:rsidR="00D619E9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="00D619E9">
        <w:rPr>
          <w:rFonts w:ascii="Times New Roman" w:hAnsi="Times New Roman" w:cs="Times New Roman"/>
          <w:lang w:val="sr-Cyrl-CS"/>
        </w:rPr>
        <w:t xml:space="preserve"> 202</w:t>
      </w:r>
      <w:r w:rsidR="004F25F6">
        <w:rPr>
          <w:rFonts w:ascii="Times New Roman" w:hAnsi="Times New Roman" w:cs="Times New Roman"/>
          <w:lang w:val="sr-Cyrl-CS"/>
        </w:rPr>
        <w:t>5</w:t>
      </w:r>
      <w:r w:rsidR="0007470B">
        <w:rPr>
          <w:rFonts w:ascii="Times New Roman" w:hAnsi="Times New Roman" w:cs="Times New Roman"/>
          <w:lang w:val="sr-Cyrl-CS"/>
        </w:rPr>
        <w:t xml:space="preserve">. </w:t>
      </w:r>
      <w:r w:rsidR="00FF1B98">
        <w:rPr>
          <w:rFonts w:ascii="Times New Roman" w:hAnsi="Times New Roman" w:cs="Times New Roman"/>
          <w:lang w:val="sr-Cyrl-CS"/>
        </w:rPr>
        <w:t>godini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izdvojena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su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sredstva</w:t>
      </w:r>
      <w:r w:rsidR="003220D9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="003220D9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iznosu</w:t>
      </w:r>
      <w:r w:rsidR="003220D9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od</w:t>
      </w:r>
      <w:r w:rsidR="008D1C6C">
        <w:rPr>
          <w:rFonts w:ascii="Times New Roman" w:hAnsi="Times New Roman" w:cs="Times New Roman"/>
          <w:lang w:val="sr-Cyrl-CS"/>
        </w:rPr>
        <w:t xml:space="preserve"> 2.100</w:t>
      </w:r>
      <w:r w:rsidR="00515A44">
        <w:rPr>
          <w:rFonts w:ascii="Times New Roman" w:hAnsi="Times New Roman" w:cs="Times New Roman"/>
          <w:lang w:val="sr-Cyrl-CS"/>
        </w:rPr>
        <w:t xml:space="preserve">,00 </w:t>
      </w:r>
      <w:r w:rsidR="00FF1B98">
        <w:rPr>
          <w:rFonts w:ascii="Times New Roman" w:hAnsi="Times New Roman" w:cs="Times New Roman"/>
          <w:lang w:val="sr-Cyrl-CS"/>
        </w:rPr>
        <w:t>KM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 w:rsidR="004C5697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</w:t>
      </w:r>
      <w:r w:rsidR="004C5697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sufinansiranje</w:t>
      </w:r>
      <w:r w:rsidR="004C5697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projekata</w:t>
      </w:r>
      <w:r w:rsidR="004C5697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Udruženja</w:t>
      </w:r>
      <w:r w:rsidR="00520704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žena</w:t>
      </w:r>
      <w:r w:rsidR="00520704" w:rsidRPr="009D5BE8">
        <w:rPr>
          <w:rFonts w:ascii="Times New Roman" w:hAnsi="Times New Roman" w:cs="Times New Roman"/>
          <w:lang w:val="sr-Cyrl-CS"/>
        </w:rPr>
        <w:t xml:space="preserve"> „</w:t>
      </w:r>
      <w:r w:rsidR="00FF1B98">
        <w:rPr>
          <w:rFonts w:ascii="Times New Roman" w:hAnsi="Times New Roman" w:cs="Times New Roman"/>
          <w:lang w:val="sr-Cyrl-CS"/>
        </w:rPr>
        <w:t>Derventa</w:t>
      </w:r>
      <w:r w:rsidR="00520704" w:rsidRPr="009D5BE8">
        <w:rPr>
          <w:rFonts w:ascii="Times New Roman" w:hAnsi="Times New Roman" w:cs="Times New Roman"/>
          <w:lang w:val="sr-Cyrl-CS"/>
        </w:rPr>
        <w:t xml:space="preserve">“). </w:t>
      </w:r>
    </w:p>
    <w:p w:rsidR="003761C3" w:rsidRPr="009D5BE8" w:rsidRDefault="00383C2A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</w:t>
      </w:r>
      <w:r w:rsidR="00DD1E95" w:rsidRPr="009D5BE8">
        <w:rPr>
          <w:rFonts w:ascii="Times New Roman" w:hAnsi="Times New Roman" w:cs="Times New Roman"/>
          <w:lang w:val="sr-Cyrl-CS"/>
        </w:rPr>
        <w:t xml:space="preserve">  </w:t>
      </w:r>
      <w:r w:rsidR="00D55BEA" w:rsidRPr="009D5BE8">
        <w:rPr>
          <w:rFonts w:ascii="Times New Roman" w:hAnsi="Times New Roman" w:cs="Times New Roman"/>
          <w:lang w:val="sr-Cyrl-CS"/>
        </w:rPr>
        <w:t xml:space="preserve"> </w:t>
      </w:r>
    </w:p>
    <w:p w:rsidR="0007470B" w:rsidRDefault="00520704" w:rsidP="0007470B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</w:t>
      </w:r>
      <w:r w:rsidR="008B69FA" w:rsidRPr="009D5BE8">
        <w:rPr>
          <w:rFonts w:ascii="Times New Roman" w:hAnsi="Times New Roman" w:cs="Times New Roman"/>
          <w:lang w:val="sr-Cyrl-CS"/>
        </w:rPr>
        <w:t xml:space="preserve">   </w:t>
      </w:r>
      <w:r w:rsidR="00374506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U</w:t>
      </w:r>
      <w:r w:rsidR="00374506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periodu</w:t>
      </w:r>
      <w:r w:rsidR="00374506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januar</w:t>
      </w:r>
      <w:r w:rsidR="00374506" w:rsidRPr="009D5BE8">
        <w:rPr>
          <w:rFonts w:ascii="Times New Roman" w:hAnsi="Times New Roman" w:cs="Times New Roman"/>
          <w:lang w:val="sr-Cyrl-CS"/>
        </w:rPr>
        <w:t>-</w:t>
      </w:r>
      <w:r w:rsidR="00FF1B98">
        <w:rPr>
          <w:rFonts w:ascii="Times New Roman" w:hAnsi="Times New Roman" w:cs="Times New Roman"/>
          <w:lang w:val="sr-Cyrl-CS"/>
        </w:rPr>
        <w:t>oktobar</w:t>
      </w:r>
      <w:r w:rsidR="00020B5C">
        <w:rPr>
          <w:rFonts w:ascii="Times New Roman" w:hAnsi="Times New Roman" w:cs="Times New Roman"/>
          <w:lang w:val="sr-Cyrl-CS"/>
        </w:rPr>
        <w:t xml:space="preserve"> 202</w:t>
      </w:r>
      <w:r w:rsidR="00020B5C">
        <w:rPr>
          <w:rFonts w:ascii="Times New Roman" w:hAnsi="Times New Roman" w:cs="Times New Roman"/>
          <w:lang w:val="bs-Latn-BA"/>
        </w:rPr>
        <w:t>5</w:t>
      </w:r>
      <w:r w:rsidR="0013710F">
        <w:rPr>
          <w:rFonts w:ascii="Times New Roman" w:hAnsi="Times New Roman" w:cs="Times New Roman"/>
          <w:lang w:val="sr-Cyrl-CS"/>
        </w:rPr>
        <w:t xml:space="preserve">. </w:t>
      </w:r>
      <w:r w:rsidR="00FF1B98">
        <w:rPr>
          <w:rFonts w:ascii="Times New Roman" w:hAnsi="Times New Roman" w:cs="Times New Roman"/>
          <w:lang w:val="sr-Cyrl-CS"/>
        </w:rPr>
        <w:t>godine</w:t>
      </w:r>
      <w:r w:rsidR="0013710F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iz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Budžeta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Grada</w:t>
      </w:r>
      <w:r w:rsidR="001945AB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Derventa</w:t>
      </w:r>
      <w:r w:rsidR="001945AB" w:rsidRPr="009D5BE8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kao</w:t>
      </w:r>
      <w:r w:rsidR="0030329E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pomoć</w:t>
      </w:r>
      <w:r w:rsidR="0030329E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</w:t>
      </w:r>
      <w:r w:rsidR="0030329E" w:rsidRPr="009D5BE8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funkcionisanje</w:t>
      </w:r>
      <w:r w:rsidR="0030329E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ženskih</w:t>
      </w:r>
      <w:r w:rsidR="0030329E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sportskih</w:t>
      </w:r>
      <w:r w:rsidR="0030329E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klubova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izdvojena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su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finansijska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sredstva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iznosu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od</w:t>
      </w:r>
      <w:r w:rsidR="00631B39">
        <w:rPr>
          <w:rFonts w:ascii="Times New Roman" w:hAnsi="Times New Roman" w:cs="Times New Roman"/>
          <w:lang w:val="sr-Cyrl-CS"/>
        </w:rPr>
        <w:t xml:space="preserve">  </w:t>
      </w:r>
      <w:r w:rsidR="008D1C6C">
        <w:rPr>
          <w:rFonts w:ascii="Times New Roman" w:hAnsi="Times New Roman" w:cs="Times New Roman"/>
          <w:lang w:val="sr-Cyrl-CS"/>
        </w:rPr>
        <w:t>63.834,</w:t>
      </w:r>
      <w:r w:rsidR="00631B39">
        <w:rPr>
          <w:rFonts w:ascii="Times New Roman" w:hAnsi="Times New Roman" w:cs="Times New Roman"/>
          <w:lang w:val="sr-Cyrl-CS"/>
        </w:rPr>
        <w:t xml:space="preserve">00 </w:t>
      </w:r>
      <w:r w:rsidR="00FF1B98">
        <w:rPr>
          <w:rFonts w:ascii="Times New Roman" w:hAnsi="Times New Roman" w:cs="Times New Roman"/>
          <w:lang w:val="sr-Cyrl-CS"/>
        </w:rPr>
        <w:t>KM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DC666B">
        <w:rPr>
          <w:rFonts w:ascii="Times New Roman" w:hAnsi="Times New Roman" w:cs="Times New Roman"/>
          <w:lang w:val="sr-Cyrl-CS"/>
        </w:rPr>
        <w:t xml:space="preserve">( </w:t>
      </w:r>
      <w:r w:rsidR="00DE03F3">
        <w:rPr>
          <w:rFonts w:ascii="Times New Roman" w:hAnsi="Times New Roman" w:cs="Times New Roman"/>
          <w:lang w:val="sr-Cyrl-CS"/>
        </w:rPr>
        <w:t>2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isključivo</w:t>
      </w:r>
      <w:r w:rsidR="00DC666B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ženska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sportska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kluba</w:t>
      </w:r>
      <w:r w:rsidR="0007470B">
        <w:rPr>
          <w:rFonts w:ascii="Times New Roman" w:hAnsi="Times New Roman" w:cs="Times New Roman"/>
          <w:lang w:val="sr-Cyrl-CS"/>
        </w:rPr>
        <w:t xml:space="preserve">: </w:t>
      </w:r>
      <w:r w:rsidR="00FF1B98">
        <w:rPr>
          <w:rFonts w:ascii="Times New Roman" w:hAnsi="Times New Roman" w:cs="Times New Roman"/>
          <w:lang w:val="sr-Cyrl-CS"/>
        </w:rPr>
        <w:t>Odbojkaški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klub</w:t>
      </w:r>
      <w:r w:rsidR="0007470B">
        <w:rPr>
          <w:rFonts w:ascii="Times New Roman" w:hAnsi="Times New Roman" w:cs="Times New Roman"/>
          <w:lang w:val="sr-Cyrl-CS"/>
        </w:rPr>
        <w:t xml:space="preserve"> „</w:t>
      </w:r>
      <w:r w:rsidR="00FF1B98">
        <w:rPr>
          <w:rFonts w:ascii="Times New Roman" w:hAnsi="Times New Roman" w:cs="Times New Roman"/>
          <w:lang w:val="sr-Cyrl-CS"/>
        </w:rPr>
        <w:t>Derventa</w:t>
      </w:r>
      <w:r w:rsidR="0007470B">
        <w:rPr>
          <w:rFonts w:ascii="Times New Roman" w:hAnsi="Times New Roman" w:cs="Times New Roman"/>
          <w:lang w:val="sr-Cyrl-CS"/>
        </w:rPr>
        <w:t xml:space="preserve">“, </w:t>
      </w:r>
      <w:r w:rsidR="00FF1B98">
        <w:rPr>
          <w:rFonts w:ascii="Times New Roman" w:hAnsi="Times New Roman" w:cs="Times New Roman"/>
          <w:lang w:val="sr-Cyrl-CS"/>
        </w:rPr>
        <w:t>Ženski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rukometni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klub</w:t>
      </w:r>
      <w:r w:rsidR="0007470B">
        <w:rPr>
          <w:rFonts w:ascii="Times New Roman" w:hAnsi="Times New Roman" w:cs="Times New Roman"/>
          <w:lang w:val="sr-Cyrl-CS"/>
        </w:rPr>
        <w:t xml:space="preserve"> „</w:t>
      </w:r>
      <w:r w:rsidR="00FF1B98">
        <w:rPr>
          <w:rFonts w:ascii="Times New Roman" w:hAnsi="Times New Roman" w:cs="Times New Roman"/>
          <w:lang w:val="sr-Cyrl-CS"/>
        </w:rPr>
        <w:t>Derventa</w:t>
      </w:r>
      <w:r w:rsidR="00DE03F3">
        <w:rPr>
          <w:rFonts w:ascii="Times New Roman" w:hAnsi="Times New Roman" w:cs="Times New Roman"/>
          <w:lang w:val="sr-Cyrl-CS"/>
        </w:rPr>
        <w:t>“</w:t>
      </w:r>
      <w:r w:rsidR="00A62EB3">
        <w:rPr>
          <w:rFonts w:ascii="Times New Roman" w:hAnsi="Times New Roman" w:cs="Times New Roman"/>
          <w:lang w:val="sr-Cyrl-CS"/>
        </w:rPr>
        <w:t xml:space="preserve">). </w:t>
      </w:r>
    </w:p>
    <w:p w:rsidR="0007470B" w:rsidRDefault="00FF1B98" w:rsidP="0007470B">
      <w:pPr>
        <w:spacing w:after="0"/>
        <w:jc w:val="both"/>
        <w:rPr>
          <w:rFonts w:ascii="Times New Roman" w:hAnsi="Times New Roman" w:cs="Times New Roman"/>
          <w:lang w:val="bs-Cyrl-BA"/>
        </w:rPr>
      </w:pPr>
      <w:r>
        <w:rPr>
          <w:rFonts w:ascii="Times New Roman" w:hAnsi="Times New Roman" w:cs="Times New Roman"/>
          <w:lang w:val="sr-Cyrl-CS"/>
        </w:rPr>
        <w:t>Finansirani</w:t>
      </w:r>
      <w:r w:rsidR="00A62EB3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su</w:t>
      </w:r>
      <w:r w:rsidR="00A62EB3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takođe</w:t>
      </w:r>
      <w:r w:rsidR="00A62EB3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i</w:t>
      </w:r>
      <w:r w:rsidR="00A62EB3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sportski</w:t>
      </w:r>
      <w:r w:rsidR="00A62EB3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klubovi</w:t>
      </w:r>
      <w:r w:rsidR="00A62EB3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koji</w:t>
      </w:r>
      <w:r w:rsidR="00A62EB3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u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svom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sastavu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imaju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i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muške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i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ženske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ekipe</w:t>
      </w:r>
      <w:r w:rsidR="0007470B">
        <w:rPr>
          <w:rFonts w:ascii="Times New Roman" w:hAnsi="Times New Roman" w:cs="Times New Roman"/>
          <w:lang w:val="sr-Cyrl-CS"/>
        </w:rPr>
        <w:t xml:space="preserve">, </w:t>
      </w:r>
      <w:r>
        <w:rPr>
          <w:rFonts w:ascii="Times New Roman" w:hAnsi="Times New Roman" w:cs="Times New Roman"/>
          <w:lang w:val="sr-Cyrl-CS"/>
        </w:rPr>
        <w:t>i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to</w:t>
      </w:r>
      <w:r w:rsidR="0007470B">
        <w:rPr>
          <w:rFonts w:ascii="Times New Roman" w:hAnsi="Times New Roman" w:cs="Times New Roman"/>
          <w:lang w:val="sr-Cyrl-CS"/>
        </w:rPr>
        <w:t xml:space="preserve">: </w:t>
      </w:r>
      <w:r>
        <w:rPr>
          <w:rFonts w:ascii="Times New Roman" w:hAnsi="Times New Roman" w:cs="Times New Roman"/>
          <w:lang w:val="sr-Cyrl-CS"/>
        </w:rPr>
        <w:t>Šahovski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klub</w:t>
      </w:r>
      <w:r w:rsidR="0007470B">
        <w:rPr>
          <w:rFonts w:ascii="Times New Roman" w:hAnsi="Times New Roman" w:cs="Times New Roman"/>
          <w:lang w:val="sr-Cyrl-CS"/>
        </w:rPr>
        <w:t xml:space="preserve"> „</w:t>
      </w:r>
      <w:r>
        <w:rPr>
          <w:rFonts w:ascii="Times New Roman" w:hAnsi="Times New Roman" w:cs="Times New Roman"/>
          <w:lang w:val="sr-Cyrl-CS"/>
        </w:rPr>
        <w:t>Derventa</w:t>
      </w:r>
      <w:r w:rsidR="004630BD">
        <w:rPr>
          <w:rFonts w:ascii="Times New Roman" w:hAnsi="Times New Roman" w:cs="Times New Roman"/>
          <w:lang w:val="sr-Cyrl-CS"/>
        </w:rPr>
        <w:t xml:space="preserve">“, </w:t>
      </w:r>
      <w:r>
        <w:rPr>
          <w:rFonts w:ascii="Times New Roman" w:hAnsi="Times New Roman" w:cs="Times New Roman"/>
          <w:lang w:val="sr-Cyrl-CS"/>
        </w:rPr>
        <w:t>Škola</w:t>
      </w:r>
      <w:r w:rsidR="004630BD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sporta</w:t>
      </w:r>
      <w:r w:rsidR="004630BD">
        <w:rPr>
          <w:rFonts w:ascii="Times New Roman" w:hAnsi="Times New Roman" w:cs="Times New Roman"/>
          <w:lang w:val="sr-Cyrl-CS"/>
        </w:rPr>
        <w:t xml:space="preserve"> „</w:t>
      </w:r>
      <w:r>
        <w:rPr>
          <w:rFonts w:ascii="Times New Roman" w:hAnsi="Times New Roman" w:cs="Times New Roman"/>
          <w:lang w:val="sr-Cyrl-CS"/>
        </w:rPr>
        <w:t>Arena</w:t>
      </w:r>
      <w:r w:rsidR="004630BD">
        <w:rPr>
          <w:rFonts w:ascii="Times New Roman" w:hAnsi="Times New Roman" w:cs="Times New Roman"/>
          <w:lang w:val="sr-Cyrl-CS"/>
        </w:rPr>
        <w:t>“</w:t>
      </w:r>
      <w:r w:rsidR="0007470B">
        <w:rPr>
          <w:rFonts w:ascii="Times New Roman" w:hAnsi="Times New Roman" w:cs="Times New Roman"/>
          <w:lang w:val="sr-Cyrl-CS"/>
        </w:rPr>
        <w:t xml:space="preserve">, </w:t>
      </w:r>
      <w:r>
        <w:rPr>
          <w:rFonts w:ascii="Times New Roman" w:hAnsi="Times New Roman" w:cs="Times New Roman"/>
          <w:lang w:val="sr-Cyrl-CS"/>
        </w:rPr>
        <w:t>Stonoteniski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klub</w:t>
      </w:r>
      <w:r w:rsidR="00DE03F3">
        <w:rPr>
          <w:rFonts w:ascii="Times New Roman" w:hAnsi="Times New Roman" w:cs="Times New Roman"/>
          <w:lang w:val="sr-Cyrl-CS"/>
        </w:rPr>
        <w:t xml:space="preserve"> „</w:t>
      </w:r>
      <w:r>
        <w:rPr>
          <w:rFonts w:ascii="Times New Roman" w:hAnsi="Times New Roman" w:cs="Times New Roman"/>
          <w:lang w:val="sr-Cyrl-CS"/>
        </w:rPr>
        <w:t>Ukrina</w:t>
      </w:r>
      <w:r w:rsidR="00DE03F3">
        <w:rPr>
          <w:rFonts w:ascii="Times New Roman" w:hAnsi="Times New Roman" w:cs="Times New Roman"/>
          <w:lang w:val="sr-Cyrl-CS"/>
        </w:rPr>
        <w:t xml:space="preserve">“, </w:t>
      </w:r>
      <w:r>
        <w:rPr>
          <w:rFonts w:ascii="Times New Roman" w:hAnsi="Times New Roman" w:cs="Times New Roman"/>
          <w:lang w:val="sr-Cyrl-CS"/>
        </w:rPr>
        <w:t>Karate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klub</w:t>
      </w:r>
      <w:r w:rsidR="0007470B">
        <w:rPr>
          <w:rFonts w:ascii="Times New Roman" w:hAnsi="Times New Roman" w:cs="Times New Roman"/>
          <w:lang w:val="sr-Cyrl-CS"/>
        </w:rPr>
        <w:t xml:space="preserve"> „</w:t>
      </w:r>
      <w:r>
        <w:rPr>
          <w:rFonts w:ascii="Times New Roman" w:hAnsi="Times New Roman" w:cs="Times New Roman"/>
          <w:lang w:val="sr-Cyrl-CS"/>
        </w:rPr>
        <w:t>Derventa</w:t>
      </w:r>
      <w:r w:rsidR="0007470B">
        <w:rPr>
          <w:rFonts w:ascii="Times New Roman" w:hAnsi="Times New Roman" w:cs="Times New Roman"/>
          <w:lang w:val="sr-Cyrl-CS"/>
        </w:rPr>
        <w:t xml:space="preserve">“, </w:t>
      </w:r>
      <w:r>
        <w:rPr>
          <w:rFonts w:ascii="Times New Roman" w:hAnsi="Times New Roman" w:cs="Times New Roman"/>
          <w:lang w:val="sr-Cyrl-CS"/>
        </w:rPr>
        <w:t>Kik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boks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klub</w:t>
      </w:r>
      <w:r w:rsidR="0007470B">
        <w:rPr>
          <w:rFonts w:ascii="Times New Roman" w:hAnsi="Times New Roman" w:cs="Times New Roman"/>
          <w:lang w:val="sr-Cyrl-CS"/>
        </w:rPr>
        <w:t xml:space="preserve"> „</w:t>
      </w:r>
      <w:r>
        <w:rPr>
          <w:rFonts w:ascii="Times New Roman" w:hAnsi="Times New Roman" w:cs="Times New Roman"/>
          <w:lang w:val="sr-Cyrl-CS"/>
        </w:rPr>
        <w:t>Imperija</w:t>
      </w:r>
      <w:r w:rsidR="0007470B">
        <w:rPr>
          <w:rFonts w:ascii="Times New Roman" w:hAnsi="Times New Roman" w:cs="Times New Roman"/>
          <w:lang w:val="sr-Cyrl-CS"/>
        </w:rPr>
        <w:t xml:space="preserve">“, </w:t>
      </w:r>
      <w:r>
        <w:rPr>
          <w:rFonts w:ascii="Times New Roman" w:hAnsi="Times New Roman" w:cs="Times New Roman"/>
          <w:lang w:val="sr-Cyrl-CS"/>
        </w:rPr>
        <w:t>T</w:t>
      </w:r>
      <w:r w:rsidR="00311E6E">
        <w:rPr>
          <w:rFonts w:ascii="Times New Roman" w:hAnsi="Times New Roman" w:cs="Times New Roman"/>
        </w:rPr>
        <w:t xml:space="preserve">ae Kwon Do Club </w:t>
      </w:r>
      <w:r w:rsidR="0007470B">
        <w:rPr>
          <w:rFonts w:ascii="Times New Roman" w:hAnsi="Times New Roman" w:cs="Times New Roman"/>
          <w:lang w:val="sr-Cyrl-CS"/>
        </w:rPr>
        <w:t>„</w:t>
      </w:r>
      <w:r w:rsidR="00311E6E">
        <w:rPr>
          <w:rFonts w:ascii="Times New Roman" w:hAnsi="Times New Roman" w:cs="Times New Roman"/>
        </w:rPr>
        <w:t>Derventa</w:t>
      </w:r>
      <w:r w:rsidR="00DE03F3">
        <w:rPr>
          <w:rFonts w:ascii="Times New Roman" w:hAnsi="Times New Roman" w:cs="Times New Roman"/>
          <w:lang w:val="sr-Cyrl-CS"/>
        </w:rPr>
        <w:t xml:space="preserve">“,  </w:t>
      </w:r>
      <w:r>
        <w:rPr>
          <w:rFonts w:ascii="Times New Roman" w:hAnsi="Times New Roman" w:cs="Times New Roman"/>
          <w:lang w:val="sr-Cyrl-CS"/>
        </w:rPr>
        <w:t>Karate</w:t>
      </w:r>
      <w:r w:rsidR="00DE03F3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klub</w:t>
      </w:r>
      <w:r w:rsidR="00DE03F3">
        <w:rPr>
          <w:rFonts w:ascii="Times New Roman" w:hAnsi="Times New Roman" w:cs="Times New Roman"/>
          <w:lang w:val="sr-Cyrl-CS"/>
        </w:rPr>
        <w:t xml:space="preserve"> „</w:t>
      </w:r>
      <w:r>
        <w:rPr>
          <w:rFonts w:ascii="Times New Roman" w:hAnsi="Times New Roman" w:cs="Times New Roman"/>
          <w:lang w:val="sr-Cyrl-CS"/>
        </w:rPr>
        <w:t>KIMA</w:t>
      </w:r>
      <w:r w:rsidR="004630BD">
        <w:rPr>
          <w:rFonts w:ascii="Times New Roman" w:hAnsi="Times New Roman" w:cs="Times New Roman"/>
          <w:lang w:val="sr-Cyrl-CS"/>
        </w:rPr>
        <w:t xml:space="preserve">“, </w:t>
      </w:r>
      <w:r>
        <w:rPr>
          <w:rFonts w:ascii="Times New Roman" w:hAnsi="Times New Roman" w:cs="Times New Roman"/>
          <w:lang w:val="sr-Cyrl-CS"/>
        </w:rPr>
        <w:t>K</w:t>
      </w:r>
      <w:r>
        <w:rPr>
          <w:rFonts w:ascii="Times New Roman" w:hAnsi="Times New Roman" w:cs="Times New Roman"/>
          <w:lang w:val="bs-Cyrl-BA"/>
        </w:rPr>
        <w:t>ik</w:t>
      </w:r>
      <w:r w:rsidR="004630BD">
        <w:rPr>
          <w:rFonts w:ascii="Times New Roman" w:hAnsi="Times New Roman" w:cs="Times New Roman"/>
          <w:lang w:val="bs-Cyrl-BA"/>
        </w:rPr>
        <w:t xml:space="preserve"> </w:t>
      </w:r>
      <w:r>
        <w:rPr>
          <w:rFonts w:ascii="Times New Roman" w:hAnsi="Times New Roman" w:cs="Times New Roman"/>
          <w:lang w:val="bs-Cyrl-BA"/>
        </w:rPr>
        <w:lastRenderedPageBreak/>
        <w:t>boks</w:t>
      </w:r>
      <w:r w:rsidR="004630BD">
        <w:rPr>
          <w:rFonts w:ascii="Times New Roman" w:hAnsi="Times New Roman" w:cs="Times New Roman"/>
          <w:lang w:val="bs-Cyrl-BA"/>
        </w:rPr>
        <w:t xml:space="preserve"> </w:t>
      </w:r>
      <w:r>
        <w:rPr>
          <w:rFonts w:ascii="Times New Roman" w:hAnsi="Times New Roman" w:cs="Times New Roman"/>
          <w:lang w:val="bs-Cyrl-BA"/>
        </w:rPr>
        <w:t>klub</w:t>
      </w:r>
      <w:r w:rsidR="004630BD">
        <w:rPr>
          <w:rFonts w:ascii="Times New Roman" w:hAnsi="Times New Roman" w:cs="Times New Roman"/>
          <w:lang w:val="bs-Cyrl-BA"/>
        </w:rPr>
        <w:t xml:space="preserve"> </w:t>
      </w:r>
      <w:r w:rsidR="004630BD">
        <w:rPr>
          <w:rFonts w:ascii="Times New Roman" w:hAnsi="Times New Roman" w:cs="Times New Roman"/>
          <w:lang w:val="sr-Cyrl-CS"/>
        </w:rPr>
        <w:t>„</w:t>
      </w:r>
      <w:r>
        <w:rPr>
          <w:rFonts w:ascii="Times New Roman" w:hAnsi="Times New Roman" w:cs="Times New Roman"/>
          <w:lang w:val="sr-Cyrl-CS"/>
        </w:rPr>
        <w:t>Derventa</w:t>
      </w:r>
      <w:r w:rsidR="00020B5C">
        <w:rPr>
          <w:rFonts w:ascii="Times New Roman" w:hAnsi="Times New Roman" w:cs="Times New Roman"/>
          <w:lang w:val="sr-Cyrl-CS"/>
        </w:rPr>
        <w:t xml:space="preserve">“, </w:t>
      </w:r>
      <w:r>
        <w:rPr>
          <w:rFonts w:ascii="Times New Roman" w:hAnsi="Times New Roman" w:cs="Times New Roman"/>
          <w:lang w:val="sr-Cyrl-CS"/>
        </w:rPr>
        <w:t>Atletski</w:t>
      </w:r>
      <w:r w:rsidR="00020B5C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klub</w:t>
      </w:r>
      <w:r w:rsidR="00020B5C">
        <w:rPr>
          <w:rFonts w:ascii="Times New Roman" w:hAnsi="Times New Roman" w:cs="Times New Roman"/>
          <w:lang w:val="sr-Cyrl-CS"/>
        </w:rPr>
        <w:t xml:space="preserve"> „</w:t>
      </w:r>
      <w:r>
        <w:rPr>
          <w:rFonts w:ascii="Times New Roman" w:hAnsi="Times New Roman" w:cs="Times New Roman"/>
          <w:lang w:val="sr-Cyrl-CS"/>
        </w:rPr>
        <w:t>Derventa</w:t>
      </w:r>
      <w:r w:rsidR="00020B5C">
        <w:rPr>
          <w:rFonts w:ascii="Times New Roman" w:hAnsi="Times New Roman" w:cs="Times New Roman"/>
          <w:lang w:val="sr-Cyrl-CS"/>
        </w:rPr>
        <w:t xml:space="preserve">“, </w:t>
      </w:r>
      <w:r>
        <w:rPr>
          <w:rFonts w:ascii="Times New Roman" w:hAnsi="Times New Roman" w:cs="Times New Roman"/>
          <w:lang w:val="bs-Cyrl-BA"/>
        </w:rPr>
        <w:t>Klub</w:t>
      </w:r>
      <w:r w:rsidR="00020B5C">
        <w:rPr>
          <w:rFonts w:ascii="Times New Roman" w:hAnsi="Times New Roman" w:cs="Times New Roman"/>
          <w:lang w:val="bs-Cyrl-BA"/>
        </w:rPr>
        <w:t xml:space="preserve"> </w:t>
      </w:r>
      <w:r>
        <w:rPr>
          <w:rFonts w:ascii="Times New Roman" w:hAnsi="Times New Roman" w:cs="Times New Roman"/>
          <w:lang w:val="bs-Cyrl-BA"/>
        </w:rPr>
        <w:t>aikido</w:t>
      </w:r>
      <w:r w:rsidR="00020B5C">
        <w:rPr>
          <w:rFonts w:ascii="Times New Roman" w:hAnsi="Times New Roman" w:cs="Times New Roman"/>
          <w:lang w:val="bs-Cyrl-BA"/>
        </w:rPr>
        <w:t xml:space="preserve"> </w:t>
      </w:r>
      <w:r>
        <w:rPr>
          <w:rFonts w:ascii="Times New Roman" w:hAnsi="Times New Roman" w:cs="Times New Roman"/>
          <w:lang w:val="bs-Cyrl-BA"/>
        </w:rPr>
        <w:t>samoodbrane</w:t>
      </w:r>
      <w:r w:rsidR="00020B5C">
        <w:rPr>
          <w:rFonts w:ascii="Times New Roman" w:hAnsi="Times New Roman" w:cs="Times New Roman"/>
          <w:lang w:val="bs-Cyrl-BA"/>
        </w:rPr>
        <w:t xml:space="preserve"> „</w:t>
      </w:r>
      <w:r>
        <w:rPr>
          <w:rFonts w:ascii="Times New Roman" w:hAnsi="Times New Roman" w:cs="Times New Roman"/>
          <w:lang w:val="bs-Cyrl-BA"/>
        </w:rPr>
        <w:t>Lavovi</w:t>
      </w:r>
      <w:r w:rsidR="00020B5C">
        <w:rPr>
          <w:rFonts w:ascii="Times New Roman" w:hAnsi="Times New Roman" w:cs="Times New Roman"/>
          <w:lang w:val="bs-Cyrl-BA"/>
        </w:rPr>
        <w:t xml:space="preserve">“ </w:t>
      </w:r>
      <w:r>
        <w:rPr>
          <w:rFonts w:ascii="Times New Roman" w:hAnsi="Times New Roman" w:cs="Times New Roman"/>
          <w:lang w:val="bs-Cyrl-BA"/>
        </w:rPr>
        <w:t>Derventa</w:t>
      </w:r>
      <w:r w:rsidR="00020B5C">
        <w:rPr>
          <w:rFonts w:ascii="Times New Roman" w:hAnsi="Times New Roman" w:cs="Times New Roman"/>
          <w:lang w:val="bs-Cyrl-BA"/>
        </w:rPr>
        <w:t xml:space="preserve">, </w:t>
      </w:r>
      <w:r>
        <w:rPr>
          <w:rFonts w:ascii="Times New Roman" w:hAnsi="Times New Roman" w:cs="Times New Roman"/>
          <w:lang w:val="bs-Cyrl-BA"/>
        </w:rPr>
        <w:t>Fudbalski</w:t>
      </w:r>
      <w:r w:rsidR="00020B5C">
        <w:rPr>
          <w:rFonts w:ascii="Times New Roman" w:hAnsi="Times New Roman" w:cs="Times New Roman"/>
          <w:lang w:val="bs-Cyrl-BA"/>
        </w:rPr>
        <w:t xml:space="preserve"> </w:t>
      </w:r>
      <w:r>
        <w:rPr>
          <w:rFonts w:ascii="Times New Roman" w:hAnsi="Times New Roman" w:cs="Times New Roman"/>
          <w:lang w:val="bs-Cyrl-BA"/>
        </w:rPr>
        <w:t>klub</w:t>
      </w:r>
      <w:r w:rsidR="00020B5C">
        <w:rPr>
          <w:rFonts w:ascii="Times New Roman" w:hAnsi="Times New Roman" w:cs="Times New Roman"/>
          <w:lang w:val="bs-Cyrl-BA"/>
        </w:rPr>
        <w:t xml:space="preserve"> „</w:t>
      </w:r>
      <w:r>
        <w:rPr>
          <w:rFonts w:ascii="Times New Roman" w:hAnsi="Times New Roman" w:cs="Times New Roman"/>
          <w:lang w:val="bs-Cyrl-BA"/>
        </w:rPr>
        <w:t>Borac</w:t>
      </w:r>
      <w:r w:rsidR="00020B5C">
        <w:rPr>
          <w:rFonts w:ascii="Times New Roman" w:hAnsi="Times New Roman" w:cs="Times New Roman"/>
          <w:lang w:val="bs-Cyrl-BA"/>
        </w:rPr>
        <w:t xml:space="preserve">“ </w:t>
      </w:r>
      <w:r>
        <w:rPr>
          <w:rFonts w:ascii="Times New Roman" w:hAnsi="Times New Roman" w:cs="Times New Roman"/>
          <w:lang w:val="bs-Cyrl-BA"/>
        </w:rPr>
        <w:t>Osinja</w:t>
      </w:r>
      <w:r w:rsidR="00020B5C">
        <w:rPr>
          <w:rFonts w:ascii="Times New Roman" w:hAnsi="Times New Roman" w:cs="Times New Roman"/>
          <w:lang w:val="bs-Cyrl-BA"/>
        </w:rPr>
        <w:t>.</w:t>
      </w:r>
    </w:p>
    <w:p w:rsidR="009D4073" w:rsidRDefault="009D4073" w:rsidP="0007470B">
      <w:pPr>
        <w:spacing w:after="0"/>
        <w:jc w:val="both"/>
        <w:rPr>
          <w:rFonts w:ascii="Times New Roman" w:hAnsi="Times New Roman" w:cs="Times New Roman"/>
          <w:lang w:val="bs-Cyrl-BA"/>
        </w:rPr>
      </w:pPr>
    </w:p>
    <w:p w:rsidR="009D4073" w:rsidRPr="009D5BE8" w:rsidRDefault="009D4073" w:rsidP="009D4073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   </w:t>
      </w:r>
      <w:r w:rsidR="00FF1B98">
        <w:rPr>
          <w:rFonts w:ascii="Times New Roman" w:hAnsi="Times New Roman" w:cs="Times New Roman"/>
          <w:lang w:val="sr-Cyrl-CS"/>
        </w:rPr>
        <w:t>Pored</w:t>
      </w:r>
      <w:r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navedenog</w:t>
      </w:r>
      <w:r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pravo</w:t>
      </w:r>
      <w:r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na</w:t>
      </w:r>
      <w:r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podsticajna</w:t>
      </w:r>
      <w:r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sredstva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razvoj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poljoprivredne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proizvodnje</w:t>
      </w:r>
      <w:r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na</w:t>
      </w:r>
      <w:r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području</w:t>
      </w:r>
      <w:r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Grada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>
        <w:rPr>
          <w:rFonts w:ascii="Times New Roman" w:hAnsi="Times New Roman" w:cs="Times New Roman"/>
          <w:lang w:val="sr-Cyrl-CS"/>
        </w:rPr>
        <w:t xml:space="preserve"> 2025. </w:t>
      </w:r>
      <w:r w:rsidR="00FF1B98">
        <w:rPr>
          <w:rFonts w:ascii="Times New Roman" w:hAnsi="Times New Roman" w:cs="Times New Roman"/>
          <w:lang w:val="sr-Cyrl-CS"/>
        </w:rPr>
        <w:t>godin</w:t>
      </w:r>
      <w:r w:rsidR="00FF1B98">
        <w:rPr>
          <w:rFonts w:ascii="Times New Roman" w:hAnsi="Times New Roman" w:cs="Times New Roman"/>
          <w:lang w:val="bs-Cyrl-BA"/>
        </w:rPr>
        <w:t>i</w:t>
      </w:r>
      <w:r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ostvarilo</w:t>
      </w:r>
      <w:r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je</w:t>
      </w:r>
      <w:r>
        <w:rPr>
          <w:rFonts w:ascii="Times New Roman" w:hAnsi="Times New Roman" w:cs="Times New Roman"/>
          <w:lang w:val="sr-Cyrl-CS"/>
        </w:rPr>
        <w:t xml:space="preserve"> </w:t>
      </w:r>
      <w:r w:rsidR="000B218C">
        <w:rPr>
          <w:rFonts w:ascii="Times New Roman" w:hAnsi="Times New Roman" w:cs="Times New Roman"/>
          <w:lang w:val="sr-Cyrl-CS"/>
        </w:rPr>
        <w:t xml:space="preserve">28 </w:t>
      </w:r>
      <w:r w:rsidR="00FF1B98">
        <w:rPr>
          <w:rFonts w:ascii="Times New Roman" w:hAnsi="Times New Roman" w:cs="Times New Roman"/>
          <w:lang w:val="sr-Cyrl-CS"/>
        </w:rPr>
        <w:t>žen</w:t>
      </w:r>
      <w:r w:rsidRPr="009D5BE8">
        <w:rPr>
          <w:rFonts w:ascii="Times New Roman" w:hAnsi="Times New Roman" w:cs="Times New Roman"/>
          <w:lang w:val="hr-HR"/>
        </w:rPr>
        <w:t>a</w:t>
      </w:r>
      <w:r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koj</w:t>
      </w:r>
      <w:r w:rsidR="00FF1B98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su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nosioci</w:t>
      </w:r>
      <w:r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poljoprivrednog</w:t>
      </w:r>
      <w:r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gazdinstva</w:t>
      </w:r>
      <w:r>
        <w:rPr>
          <w:rFonts w:ascii="Times New Roman" w:hAnsi="Times New Roman" w:cs="Times New Roman"/>
          <w:lang w:val="sr-Cyrl-CS"/>
        </w:rPr>
        <w:t xml:space="preserve"> ( </w:t>
      </w:r>
      <w:r w:rsidR="00FF1B98">
        <w:rPr>
          <w:rFonts w:ascii="Times New Roman" w:hAnsi="Times New Roman" w:cs="Times New Roman"/>
          <w:lang w:val="sr-Cyrl-CS"/>
        </w:rPr>
        <w:t>što</w:t>
      </w:r>
      <w:r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je</w:t>
      </w:r>
      <w:r>
        <w:rPr>
          <w:rFonts w:ascii="Times New Roman" w:hAnsi="Times New Roman" w:cs="Times New Roman"/>
          <w:lang w:val="sr-Cyrl-CS"/>
        </w:rPr>
        <w:t xml:space="preserve"> </w:t>
      </w:r>
      <w:r w:rsidR="000B218C">
        <w:rPr>
          <w:rFonts w:ascii="Times New Roman" w:hAnsi="Times New Roman" w:cs="Times New Roman"/>
          <w:lang w:val="sr-Cyrl-CS"/>
        </w:rPr>
        <w:t>9,75</w:t>
      </w:r>
      <w:r>
        <w:rPr>
          <w:rFonts w:ascii="Times New Roman" w:hAnsi="Times New Roman" w:cs="Times New Roman"/>
          <w:lang w:val="sr-Cyrl-CS"/>
        </w:rPr>
        <w:t xml:space="preserve"> % </w:t>
      </w:r>
      <w:r w:rsidR="00FF1B98">
        <w:rPr>
          <w:rFonts w:ascii="Times New Roman" w:hAnsi="Times New Roman" w:cs="Times New Roman"/>
          <w:lang w:val="sr-Cyrl-CS"/>
        </w:rPr>
        <w:t>ukupnog</w:t>
      </w:r>
      <w:r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broja</w:t>
      </w:r>
      <w:r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korisnika</w:t>
      </w:r>
      <w:r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podsticajnih</w:t>
      </w:r>
      <w:r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sredstava</w:t>
      </w:r>
      <w:r>
        <w:rPr>
          <w:rFonts w:ascii="Times New Roman" w:hAnsi="Times New Roman" w:cs="Times New Roman"/>
          <w:lang w:val="sr-Cyrl-CS"/>
        </w:rPr>
        <w:t>).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Ukupan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iznos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dodijeljenih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sredstava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korisnicama</w:t>
      </w:r>
      <w:r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je</w:t>
      </w:r>
      <w:r w:rsidRPr="009D5BE8">
        <w:rPr>
          <w:rFonts w:ascii="Times New Roman" w:hAnsi="Times New Roman" w:cs="Times New Roman"/>
          <w:lang w:val="hr-HR"/>
        </w:rPr>
        <w:t xml:space="preserve"> </w:t>
      </w:r>
      <w:r w:rsidR="000B218C">
        <w:rPr>
          <w:rFonts w:ascii="Times New Roman" w:hAnsi="Times New Roman" w:cs="Times New Roman"/>
          <w:lang w:val="hr-HR"/>
        </w:rPr>
        <w:t>51.267,00</w:t>
      </w:r>
      <w:r w:rsidR="000B218C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KM</w:t>
      </w:r>
      <w:r w:rsidR="000B218C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što</w:t>
      </w:r>
      <w:r w:rsidR="000B218C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je</w:t>
      </w:r>
      <w:r w:rsidR="000B218C">
        <w:rPr>
          <w:rFonts w:ascii="Times New Roman" w:hAnsi="Times New Roman" w:cs="Times New Roman"/>
          <w:lang w:val="sr-Cyrl-CS"/>
        </w:rPr>
        <w:t xml:space="preserve"> 10,48 </w:t>
      </w:r>
      <w:r>
        <w:rPr>
          <w:rFonts w:ascii="Times New Roman" w:hAnsi="Times New Roman" w:cs="Times New Roman"/>
          <w:lang w:val="sr-Cyrl-CS"/>
        </w:rPr>
        <w:t xml:space="preserve">% </w:t>
      </w:r>
      <w:r w:rsidR="00FF1B98">
        <w:rPr>
          <w:rFonts w:ascii="Times New Roman" w:hAnsi="Times New Roman" w:cs="Times New Roman"/>
          <w:lang w:val="sr-Cyrl-CS"/>
        </w:rPr>
        <w:t>ukupnog</w:t>
      </w:r>
      <w:r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iznosa</w:t>
      </w:r>
      <w:r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isplaćenih</w:t>
      </w:r>
      <w:r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sredstava</w:t>
      </w:r>
      <w:r>
        <w:rPr>
          <w:rFonts w:ascii="Times New Roman" w:hAnsi="Times New Roman" w:cs="Times New Roman"/>
          <w:lang w:val="sr-Cyrl-CS"/>
        </w:rPr>
        <w:t>.</w:t>
      </w:r>
      <w:r w:rsidRPr="009D5BE8">
        <w:rPr>
          <w:rFonts w:ascii="Times New Roman" w:hAnsi="Times New Roman" w:cs="Times New Roman"/>
          <w:lang w:val="hr-HR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Podsticajna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sredstva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izvještajnom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periodu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koristilo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ukupno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0B218C">
        <w:rPr>
          <w:rFonts w:ascii="Times New Roman" w:hAnsi="Times New Roman" w:cs="Times New Roman"/>
          <w:lang w:val="sr-Cyrl-CS"/>
        </w:rPr>
        <w:t xml:space="preserve"> 287 </w:t>
      </w:r>
      <w:r w:rsidR="00FF1B98">
        <w:rPr>
          <w:rFonts w:ascii="Times New Roman" w:hAnsi="Times New Roman" w:cs="Times New Roman"/>
          <w:lang w:val="sr-Cyrl-CS"/>
        </w:rPr>
        <w:t>korisnika</w:t>
      </w:r>
      <w:r w:rsidRPr="009D5BE8">
        <w:rPr>
          <w:rFonts w:ascii="Times New Roman" w:hAnsi="Times New Roman" w:cs="Times New Roman"/>
          <w:lang w:val="hr-HR"/>
        </w:rPr>
        <w:t xml:space="preserve">, a </w:t>
      </w:r>
      <w:r w:rsidR="00FF1B98">
        <w:rPr>
          <w:rFonts w:ascii="Times New Roman" w:hAnsi="Times New Roman" w:cs="Times New Roman"/>
          <w:lang w:val="sr-Cyrl-CS"/>
        </w:rPr>
        <w:t>isplaćeno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bs-Latn-BA"/>
        </w:rPr>
        <w:t>489.005,00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KM</w:t>
      </w:r>
      <w:r w:rsidRPr="009D5BE8">
        <w:rPr>
          <w:rFonts w:ascii="Times New Roman" w:hAnsi="Times New Roman" w:cs="Times New Roman"/>
          <w:lang w:val="sr-Cyrl-CS"/>
        </w:rPr>
        <w:t>.</w:t>
      </w:r>
    </w:p>
    <w:p w:rsidR="009D4073" w:rsidRPr="00020B5C" w:rsidRDefault="009D4073" w:rsidP="0007470B">
      <w:pPr>
        <w:spacing w:after="0"/>
        <w:jc w:val="both"/>
        <w:rPr>
          <w:rFonts w:ascii="Times New Roman" w:hAnsi="Times New Roman" w:cs="Times New Roman"/>
          <w:lang w:val="bs-Cyrl-BA"/>
        </w:rPr>
      </w:pPr>
    </w:p>
    <w:p w:rsidR="0007470B" w:rsidRPr="00311E6E" w:rsidRDefault="0007470B" w:rsidP="0007470B">
      <w:pPr>
        <w:spacing w:after="0"/>
        <w:jc w:val="both"/>
        <w:rPr>
          <w:rFonts w:ascii="Times New Roman" w:hAnsi="Times New Roman" w:cs="Times New Roman"/>
        </w:rPr>
      </w:pPr>
    </w:p>
    <w:p w:rsidR="00247347" w:rsidRPr="00A01801" w:rsidRDefault="00D0208D" w:rsidP="00383C2A">
      <w:pPr>
        <w:jc w:val="both"/>
        <w:rPr>
          <w:rFonts w:ascii="Times New Roman" w:hAnsi="Times New Roman" w:cs="Times New Roman"/>
          <w:lang w:val="hr-HR"/>
        </w:rPr>
      </w:pPr>
      <w:r w:rsidRPr="009D5BE8">
        <w:rPr>
          <w:rFonts w:ascii="Times New Roman" w:hAnsi="Times New Roman" w:cs="Times New Roman"/>
          <w:lang w:val="sr-Cyrl-CS"/>
        </w:rPr>
        <w:t xml:space="preserve">    </w:t>
      </w:r>
      <w:r w:rsidR="00F55360" w:rsidRPr="009D5BE8">
        <w:rPr>
          <w:rFonts w:ascii="Times New Roman" w:hAnsi="Times New Roman" w:cs="Times New Roman"/>
          <w:lang w:val="sr-Cyrl-CS"/>
        </w:rPr>
        <w:t xml:space="preserve"> </w:t>
      </w:r>
      <w:r w:rsidR="0013710F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Iz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Budžeta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Grada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Derventa</w:t>
      </w:r>
      <w:r w:rsidR="00CC6D32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u</w:t>
      </w:r>
      <w:r w:rsidR="00E14BB5">
        <w:rPr>
          <w:rFonts w:ascii="Times New Roman" w:hAnsi="Times New Roman" w:cs="Times New Roman"/>
          <w:lang w:val="sr-Cyrl-CS"/>
        </w:rPr>
        <w:t xml:space="preserve"> </w:t>
      </w:r>
      <w:r w:rsidR="00CC6D32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toku</w:t>
      </w:r>
      <w:r w:rsidR="00CC6D32">
        <w:rPr>
          <w:rFonts w:ascii="Times New Roman" w:hAnsi="Times New Roman" w:cs="Times New Roman"/>
          <w:lang w:val="sr-Cyrl-CS"/>
        </w:rPr>
        <w:t xml:space="preserve"> </w:t>
      </w:r>
      <w:r w:rsidR="00020B5C">
        <w:rPr>
          <w:rFonts w:ascii="Times New Roman" w:hAnsi="Times New Roman" w:cs="Times New Roman"/>
          <w:lang w:val="sr-Cyrl-CS"/>
        </w:rPr>
        <w:t xml:space="preserve"> 2025</w:t>
      </w:r>
      <w:r w:rsidR="00F55360" w:rsidRPr="009D5BE8">
        <w:rPr>
          <w:rFonts w:ascii="Times New Roman" w:hAnsi="Times New Roman" w:cs="Times New Roman"/>
          <w:lang w:val="sr-Cyrl-CS"/>
        </w:rPr>
        <w:t xml:space="preserve">. </w:t>
      </w:r>
      <w:r w:rsidR="00FF1B98">
        <w:rPr>
          <w:rFonts w:ascii="Times New Roman" w:hAnsi="Times New Roman" w:cs="Times New Roman"/>
          <w:lang w:val="sr-Cyrl-CS"/>
        </w:rPr>
        <w:t>godine</w:t>
      </w:r>
      <w:r w:rsidR="00F55360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izdvojeno</w:t>
      </w:r>
      <w:r w:rsidR="00F55360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je</w:t>
      </w:r>
      <w:r w:rsidR="00F55360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247347" w:rsidRPr="009D5BE8">
        <w:rPr>
          <w:rFonts w:ascii="Times New Roman" w:hAnsi="Times New Roman" w:cs="Times New Roman"/>
          <w:lang w:val="hr-HR"/>
        </w:rPr>
        <w:t xml:space="preserve"> </w:t>
      </w:r>
      <w:r w:rsidR="00054B73">
        <w:rPr>
          <w:rFonts w:ascii="Times New Roman" w:hAnsi="Times New Roman" w:cs="Times New Roman"/>
          <w:lang w:val="sr-Cyrl-CS"/>
        </w:rPr>
        <w:t>78.000,00</w:t>
      </w:r>
      <w:r w:rsidR="00133D3E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KM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pomoć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porodicama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8A6770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="008A6770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kojima</w:t>
      </w:r>
      <w:r w:rsidR="008A6770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je</w:t>
      </w:r>
      <w:r w:rsidR="008A6770" w:rsidRPr="009D5BE8">
        <w:rPr>
          <w:rFonts w:ascii="Times New Roman" w:hAnsi="Times New Roman" w:cs="Times New Roman"/>
          <w:lang w:val="sr-Cyrl-CS"/>
        </w:rPr>
        <w:t xml:space="preserve"> </w:t>
      </w:r>
      <w:r w:rsidR="00387D5A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="00387D5A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tekućoj</w:t>
      </w:r>
      <w:r w:rsidR="00387D5A" w:rsidRPr="009D5BE8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godini</w:t>
      </w:r>
      <w:r w:rsidR="00CC6D32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rođeno</w:t>
      </w:r>
      <w:r w:rsidR="003547CB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dijete</w:t>
      </w:r>
      <w:r w:rsidR="007708AC">
        <w:rPr>
          <w:rFonts w:ascii="Times New Roman" w:hAnsi="Times New Roman" w:cs="Times New Roman"/>
          <w:lang w:val="sr-Cyrl-CS"/>
        </w:rPr>
        <w:t xml:space="preserve"> (</w:t>
      </w:r>
      <w:r w:rsidR="00054B73">
        <w:rPr>
          <w:rFonts w:ascii="Times New Roman" w:hAnsi="Times New Roman" w:cs="Times New Roman"/>
          <w:lang w:val="bs-Latn-BA"/>
        </w:rPr>
        <w:t>156</w:t>
      </w:r>
      <w:r w:rsidR="00C23014">
        <w:rPr>
          <w:rFonts w:ascii="Times New Roman" w:hAnsi="Times New Roman" w:cs="Times New Roman"/>
          <w:lang w:val="bs-Cyrl-BA"/>
        </w:rPr>
        <w:t xml:space="preserve"> </w:t>
      </w:r>
      <w:r w:rsidR="00FF1B98">
        <w:rPr>
          <w:rFonts w:ascii="Times New Roman" w:hAnsi="Times New Roman" w:cs="Times New Roman"/>
          <w:lang w:val="bs-Cyrl-BA"/>
        </w:rPr>
        <w:t>porodica</w:t>
      </w:r>
      <w:r w:rsidR="007708AC">
        <w:rPr>
          <w:rFonts w:ascii="Times New Roman" w:hAnsi="Times New Roman" w:cs="Times New Roman"/>
          <w:lang w:val="sr-Cyrl-CS"/>
        </w:rPr>
        <w:t xml:space="preserve">). </w:t>
      </w:r>
      <w:r w:rsidR="00FF1B98">
        <w:rPr>
          <w:rFonts w:ascii="Times New Roman" w:hAnsi="Times New Roman" w:cs="Times New Roman"/>
          <w:lang w:val="sr-Cyrl-CS"/>
        </w:rPr>
        <w:t>Na</w:t>
      </w:r>
      <w:r w:rsidR="00F55360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ime</w:t>
      </w:r>
      <w:r w:rsidR="00F55360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novčanih</w:t>
      </w:r>
      <w:r w:rsidR="00584477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hr-HR"/>
        </w:rPr>
        <w:t>pomoć</w:t>
      </w:r>
      <w:r w:rsidR="00FF1B98">
        <w:rPr>
          <w:rFonts w:ascii="Times New Roman" w:hAnsi="Times New Roman" w:cs="Times New Roman"/>
          <w:lang w:val="sr-Cyrl-CS"/>
        </w:rPr>
        <w:t>i</w:t>
      </w:r>
      <w:r w:rsidR="00380070" w:rsidRPr="009D5BE8">
        <w:rPr>
          <w:rFonts w:ascii="Times New Roman" w:hAnsi="Times New Roman" w:cs="Times New Roman"/>
          <w:lang w:val="hr-HR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</w:t>
      </w:r>
      <w:r w:rsidR="0038007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podršku</w:t>
      </w:r>
      <w:r w:rsidR="00584477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pronatalitetnoj</w:t>
      </w:r>
      <w:r w:rsidR="00584477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politici</w:t>
      </w:r>
      <w:r w:rsidR="00584477">
        <w:rPr>
          <w:rFonts w:ascii="Times New Roman" w:hAnsi="Times New Roman" w:cs="Times New Roman"/>
          <w:lang w:val="sr-Cyrl-CS"/>
        </w:rPr>
        <w:t xml:space="preserve"> ( </w:t>
      </w:r>
      <w:r w:rsidR="00FF1B98">
        <w:rPr>
          <w:rFonts w:ascii="Times New Roman" w:hAnsi="Times New Roman" w:cs="Times New Roman"/>
          <w:lang w:val="sr-Cyrl-CS"/>
        </w:rPr>
        <w:t>pomoći</w:t>
      </w:r>
      <w:r w:rsidR="00584477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</w:t>
      </w:r>
      <w:r w:rsidR="00584477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vantjelesnu</w:t>
      </w:r>
      <w:r w:rsidR="00380070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oplodnju</w:t>
      </w:r>
      <w:r w:rsidR="00380070">
        <w:rPr>
          <w:rFonts w:ascii="Times New Roman" w:hAnsi="Times New Roman" w:cs="Times New Roman"/>
          <w:lang w:val="sr-Cyrl-CS"/>
        </w:rPr>
        <w:t xml:space="preserve"> </w:t>
      </w:r>
      <w:r w:rsidR="00584477">
        <w:rPr>
          <w:rFonts w:ascii="Times New Roman" w:hAnsi="Times New Roman" w:cs="Times New Roman"/>
          <w:lang w:val="sr-Cyrl-CS"/>
        </w:rPr>
        <w:t xml:space="preserve">) </w:t>
      </w:r>
      <w:r w:rsidR="00FF1B98">
        <w:rPr>
          <w:rFonts w:ascii="Times New Roman" w:hAnsi="Times New Roman" w:cs="Times New Roman"/>
          <w:lang w:val="sr-Cyrl-CS"/>
        </w:rPr>
        <w:t>Budžetom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Grada</w:t>
      </w:r>
      <w:r w:rsidR="00E14C45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</w:t>
      </w:r>
      <w:r w:rsidR="00E14C45">
        <w:rPr>
          <w:rFonts w:ascii="Times New Roman" w:hAnsi="Times New Roman" w:cs="Times New Roman"/>
          <w:lang w:val="sr-Cyrl-CS"/>
        </w:rPr>
        <w:t xml:space="preserve"> 202</w:t>
      </w:r>
      <w:r w:rsidR="00020B5C">
        <w:rPr>
          <w:rFonts w:ascii="Times New Roman" w:hAnsi="Times New Roman" w:cs="Times New Roman"/>
          <w:lang w:val="bs-Latn-BA"/>
        </w:rPr>
        <w:t>5</w:t>
      </w:r>
      <w:r w:rsidR="00380070">
        <w:rPr>
          <w:rFonts w:ascii="Times New Roman" w:hAnsi="Times New Roman" w:cs="Times New Roman"/>
          <w:lang w:val="sr-Cyrl-CS"/>
        </w:rPr>
        <w:t xml:space="preserve">. </w:t>
      </w:r>
      <w:r w:rsidR="00FF1B98">
        <w:rPr>
          <w:rFonts w:ascii="Times New Roman" w:hAnsi="Times New Roman" w:cs="Times New Roman"/>
          <w:lang w:val="sr-Cyrl-CS"/>
        </w:rPr>
        <w:t>godinu</w:t>
      </w:r>
      <w:r w:rsidR="0038007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planirano</w:t>
      </w:r>
      <w:r w:rsidR="007708AC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je</w:t>
      </w:r>
      <w:r w:rsidR="007708AC">
        <w:rPr>
          <w:rFonts w:ascii="Times New Roman" w:hAnsi="Times New Roman" w:cs="Times New Roman"/>
          <w:lang w:val="sr-Cyrl-CS"/>
        </w:rPr>
        <w:t xml:space="preserve"> </w:t>
      </w:r>
      <w:r w:rsidR="003E3CBD">
        <w:rPr>
          <w:rFonts w:ascii="Times New Roman" w:hAnsi="Times New Roman" w:cs="Times New Roman"/>
          <w:lang w:val="bs-Latn-BA"/>
        </w:rPr>
        <w:t>30</w:t>
      </w:r>
      <w:r w:rsidR="007708AC">
        <w:rPr>
          <w:rFonts w:ascii="Times New Roman" w:hAnsi="Times New Roman" w:cs="Times New Roman"/>
          <w:lang w:val="sr-Cyrl-CS"/>
        </w:rPr>
        <w:t>.000,00</w:t>
      </w:r>
      <w:r w:rsidR="0038007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KM</w:t>
      </w:r>
      <w:r w:rsidR="0039163E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a</w:t>
      </w:r>
      <w:r w:rsidR="0039163E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="0039163E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izvještajnom</w:t>
      </w:r>
      <w:r w:rsidR="0039163E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periodu</w:t>
      </w:r>
      <w:r w:rsidR="003E3CBD">
        <w:rPr>
          <w:rFonts w:ascii="Times New Roman" w:hAnsi="Times New Roman" w:cs="Times New Roman"/>
          <w:lang w:val="sr-Cyrl-CS"/>
        </w:rPr>
        <w:t xml:space="preserve"> je </w:t>
      </w:r>
      <w:r w:rsidR="00FF1B98">
        <w:rPr>
          <w:rFonts w:ascii="Times New Roman" w:hAnsi="Times New Roman" w:cs="Times New Roman"/>
          <w:lang w:val="bs-Cyrl-BA"/>
        </w:rPr>
        <w:t>isplaćeno</w:t>
      </w:r>
      <w:r w:rsidR="00054B73">
        <w:rPr>
          <w:rFonts w:ascii="Times New Roman" w:hAnsi="Times New Roman" w:cs="Times New Roman"/>
          <w:lang w:val="bs-Cyrl-BA"/>
        </w:rPr>
        <w:t xml:space="preserve"> 16.000</w:t>
      </w:r>
      <w:r w:rsidR="003E3CBD">
        <w:rPr>
          <w:rFonts w:ascii="Times New Roman" w:hAnsi="Times New Roman" w:cs="Times New Roman"/>
          <w:lang w:val="bs-Cyrl-BA"/>
        </w:rPr>
        <w:t xml:space="preserve">,00 </w:t>
      </w:r>
      <w:r w:rsidR="00FF1B98">
        <w:rPr>
          <w:rFonts w:ascii="Times New Roman" w:hAnsi="Times New Roman" w:cs="Times New Roman"/>
          <w:lang w:val="bs-Cyrl-BA"/>
        </w:rPr>
        <w:t>KM</w:t>
      </w:r>
      <w:r w:rsidR="007708AC">
        <w:rPr>
          <w:rFonts w:ascii="Times New Roman" w:hAnsi="Times New Roman" w:cs="Times New Roman"/>
          <w:lang w:val="sr-Cyrl-CS"/>
        </w:rPr>
        <w:t>.</w:t>
      </w:r>
    </w:p>
    <w:p w:rsidR="009F1A60" w:rsidRDefault="001B2DD4" w:rsidP="009F1A60">
      <w:pPr>
        <w:jc w:val="both"/>
        <w:rPr>
          <w:rFonts w:ascii="Times New Roman" w:hAnsi="Times New Roman" w:cs="Times New Roman"/>
          <w:b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   </w:t>
      </w:r>
      <w:r w:rsidR="00FF1B98">
        <w:rPr>
          <w:rFonts w:ascii="Times New Roman" w:hAnsi="Times New Roman" w:cs="Times New Roman"/>
        </w:rPr>
        <w:t>Skupština</w:t>
      </w:r>
      <w:r w:rsidR="00835DE2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opštine</w:t>
      </w:r>
      <w:r w:rsidR="00835DE2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Derventa</w:t>
      </w:r>
      <w:r w:rsidR="001D50CD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835DE2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</w:t>
      </w:r>
      <w:r w:rsidR="00FF1B98">
        <w:rPr>
          <w:rFonts w:ascii="Times New Roman" w:hAnsi="Times New Roman" w:cs="Times New Roman"/>
        </w:rPr>
        <w:t>ubjekti</w:t>
      </w:r>
      <w:r w:rsidR="00835DE2" w:rsidRPr="009D5BE8">
        <w:rPr>
          <w:rFonts w:ascii="Times New Roman" w:hAnsi="Times New Roman" w:cs="Times New Roman"/>
        </w:rPr>
        <w:t xml:space="preserve">  </w:t>
      </w:r>
      <w:r w:rsidR="00FF1B98">
        <w:rPr>
          <w:rFonts w:ascii="Times New Roman" w:hAnsi="Times New Roman" w:cs="Times New Roman"/>
        </w:rPr>
        <w:t>zaštite</w:t>
      </w:r>
      <w:r w:rsidR="00835DE2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od</w:t>
      </w:r>
      <w:r w:rsidR="00835DE2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nasilničkog</w:t>
      </w:r>
      <w:r w:rsidR="00835DE2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ponašanja</w:t>
      </w:r>
      <w:r w:rsidR="00835DE2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u</w:t>
      </w:r>
      <w:r w:rsidR="00835DE2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porodic</w:t>
      </w:r>
      <w:r w:rsidR="00FF1B98">
        <w:rPr>
          <w:rFonts w:ascii="Times New Roman" w:hAnsi="Times New Roman" w:cs="Times New Roman"/>
          <w:lang w:val="sr-Cyrl-CS"/>
        </w:rPr>
        <w:t>i</w:t>
      </w:r>
      <w:r w:rsidR="00835DE2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835DE2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</w:rPr>
        <w:t>rodno</w:t>
      </w:r>
      <w:r w:rsidR="00835DE2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zasnovanog</w:t>
      </w:r>
      <w:r w:rsidR="00835DE2" w:rsidRPr="009D5BE8">
        <w:rPr>
          <w:rFonts w:ascii="Times New Roman" w:hAnsi="Times New Roman" w:cs="Times New Roman"/>
        </w:rPr>
        <w:t xml:space="preserve">  </w:t>
      </w:r>
      <w:r w:rsidR="00FF1B98">
        <w:rPr>
          <w:rFonts w:ascii="Times New Roman" w:hAnsi="Times New Roman" w:cs="Times New Roman"/>
        </w:rPr>
        <w:t>nasilja</w:t>
      </w:r>
      <w:r w:rsidR="00835DE2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potpisali</w:t>
      </w:r>
      <w:r w:rsidR="00835DE2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su</w:t>
      </w:r>
      <w:r w:rsidR="00835DE2" w:rsidRPr="009D5BE8">
        <w:rPr>
          <w:rFonts w:ascii="Times New Roman" w:hAnsi="Times New Roman" w:cs="Times New Roman"/>
          <w:lang w:val="sr-Cyrl-CS"/>
        </w:rPr>
        <w:t xml:space="preserve"> 2009. </w:t>
      </w:r>
      <w:r w:rsidR="00FF1B98">
        <w:rPr>
          <w:rFonts w:ascii="Times New Roman" w:hAnsi="Times New Roman" w:cs="Times New Roman"/>
          <w:lang w:val="sr-Cyrl-CS"/>
        </w:rPr>
        <w:t>godine</w:t>
      </w:r>
      <w:r w:rsidR="00C04B5C" w:rsidRPr="009D5BE8">
        <w:rPr>
          <w:rFonts w:ascii="Times New Roman" w:hAnsi="Times New Roman" w:cs="Times New Roman"/>
          <w:lang w:val="hr-HR"/>
        </w:rPr>
        <w:t xml:space="preserve"> </w:t>
      </w:r>
      <w:r w:rsidR="00835DE2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</w:rPr>
        <w:t>P</w:t>
      </w:r>
      <w:r w:rsidR="00835DE2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R</w:t>
      </w:r>
      <w:r w:rsidR="00835DE2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O</w:t>
      </w:r>
      <w:r w:rsidR="00835DE2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T</w:t>
      </w:r>
      <w:r w:rsidR="00835DE2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O</w:t>
      </w:r>
      <w:r w:rsidR="00835DE2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K</w:t>
      </w:r>
      <w:r w:rsidR="00835DE2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O</w:t>
      </w:r>
      <w:r w:rsidR="00835DE2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L</w:t>
      </w:r>
      <w:r w:rsidR="00835DE2" w:rsidRPr="009D5BE8">
        <w:rPr>
          <w:rFonts w:ascii="Times New Roman" w:hAnsi="Times New Roman" w:cs="Times New Roman"/>
        </w:rPr>
        <w:t xml:space="preserve"> </w:t>
      </w:r>
      <w:r w:rsidR="001A341D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</w:rPr>
        <w:t>o</w:t>
      </w:r>
      <w:r w:rsidR="00835DE2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postupanju</w:t>
      </w:r>
      <w:r w:rsidR="00835DE2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i</w:t>
      </w:r>
      <w:r w:rsidR="00835DE2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saradnji</w:t>
      </w:r>
      <w:r w:rsidR="00835DE2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nadležni</w:t>
      </w:r>
      <w:r w:rsidR="00FF1B98">
        <w:rPr>
          <w:rFonts w:ascii="Times New Roman" w:hAnsi="Times New Roman" w:cs="Times New Roman"/>
          <w:lang w:val="sr-Cyrl-CS"/>
        </w:rPr>
        <w:t>h</w:t>
      </w:r>
      <w:r w:rsidR="00835DE2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</w:rPr>
        <w:t>subjekata</w:t>
      </w:r>
      <w:r w:rsidR="00835DE2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na</w:t>
      </w:r>
      <w:r w:rsidR="00835DE2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zaštiti</w:t>
      </w:r>
      <w:r w:rsidR="00835DE2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žrtava</w:t>
      </w:r>
      <w:r w:rsidR="00835DE2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nasilja</w:t>
      </w:r>
      <w:r w:rsidR="00835DE2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u</w:t>
      </w:r>
      <w:r w:rsidR="00835DE2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porodici</w:t>
      </w:r>
      <w:r w:rsidR="00835DE2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i</w:t>
      </w:r>
      <w:r w:rsidR="00835DE2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rodno</w:t>
      </w:r>
      <w:r w:rsidR="00835DE2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baziranog</w:t>
      </w:r>
      <w:r w:rsidR="00835DE2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nasilja</w:t>
      </w:r>
      <w:r w:rsidR="00835DE2" w:rsidRPr="009D5BE8">
        <w:rPr>
          <w:rFonts w:ascii="Times New Roman" w:hAnsi="Times New Roman" w:cs="Times New Roman"/>
          <w:lang w:val="sr-Cyrl-CS"/>
        </w:rPr>
        <w:t>.</w:t>
      </w:r>
      <w:r w:rsidR="005D6F3F" w:rsidRPr="00F07C84">
        <w:rPr>
          <w:rFonts w:ascii="Times New Roman" w:hAnsi="Times New Roman" w:cs="Times New Roman"/>
          <w:b/>
          <w:lang w:val="sr-Cyrl-CS"/>
        </w:rPr>
        <w:t xml:space="preserve"> </w:t>
      </w:r>
    </w:p>
    <w:p w:rsidR="00711D9E" w:rsidRPr="009D5BE8" w:rsidRDefault="00835DE2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  </w:t>
      </w:r>
      <w:r w:rsidR="00FF1B98">
        <w:rPr>
          <w:rFonts w:ascii="Times New Roman" w:hAnsi="Times New Roman" w:cs="Times New Roman"/>
        </w:rPr>
        <w:t>Potpisnic</w:t>
      </w:r>
      <w:r w:rsidR="00FF1B98">
        <w:rPr>
          <w:rFonts w:ascii="Times New Roman" w:hAnsi="Times New Roman" w:cs="Times New Roman"/>
          <w:lang w:val="sr-Cyrl-CS"/>
        </w:rPr>
        <w:t>i</w:t>
      </w:r>
      <w:r w:rsidR="001B2DD4" w:rsidRPr="009D5BE8">
        <w:rPr>
          <w:rFonts w:ascii="Times New Roman" w:hAnsi="Times New Roman" w:cs="Times New Roman"/>
        </w:rPr>
        <w:t xml:space="preserve"> </w:t>
      </w:r>
      <w:r w:rsidRPr="009D5BE8">
        <w:rPr>
          <w:rFonts w:ascii="Times New Roman" w:hAnsi="Times New Roman" w:cs="Times New Roman"/>
        </w:rPr>
        <w:t xml:space="preserve">  </w:t>
      </w:r>
      <w:r w:rsidR="00FF1B98">
        <w:rPr>
          <w:rFonts w:ascii="Times New Roman" w:hAnsi="Times New Roman" w:cs="Times New Roman"/>
        </w:rPr>
        <w:t>Protokola</w:t>
      </w:r>
      <w:r w:rsidRPr="009D5BE8">
        <w:rPr>
          <w:rFonts w:ascii="Times New Roman" w:hAnsi="Times New Roman" w:cs="Times New Roman"/>
        </w:rPr>
        <w:t xml:space="preserve"> </w:t>
      </w:r>
      <w:r w:rsidR="008A2844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</w:rPr>
        <w:t>u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okviru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svojih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nadležnosti</w:t>
      </w:r>
      <w:r w:rsidRPr="009D5BE8">
        <w:rPr>
          <w:rFonts w:ascii="Times New Roman" w:hAnsi="Times New Roman" w:cs="Times New Roman"/>
        </w:rPr>
        <w:t xml:space="preserve">, </w:t>
      </w:r>
      <w:r w:rsidR="00FF1B98">
        <w:rPr>
          <w:rFonts w:ascii="Times New Roman" w:hAnsi="Times New Roman" w:cs="Times New Roman"/>
        </w:rPr>
        <w:t>učestv</w:t>
      </w:r>
      <w:r w:rsidR="00FF1B98">
        <w:rPr>
          <w:rFonts w:ascii="Times New Roman" w:hAnsi="Times New Roman" w:cs="Times New Roman"/>
          <w:lang w:val="sr-Cyrl-CS"/>
        </w:rPr>
        <w:t>uju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u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otkrivanju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i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suzbijanju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svih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oblika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nasilja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u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porodici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i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rodno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baziranog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nasilja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uz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intenzivnu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međusobnu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saradnju</w:t>
      </w:r>
      <w:r w:rsidRPr="009D5BE8">
        <w:rPr>
          <w:rFonts w:ascii="Times New Roman" w:hAnsi="Times New Roman" w:cs="Times New Roman"/>
        </w:rPr>
        <w:t xml:space="preserve">, </w:t>
      </w:r>
      <w:r w:rsidR="00FF1B98">
        <w:rPr>
          <w:rFonts w:ascii="Times New Roman" w:hAnsi="Times New Roman" w:cs="Times New Roman"/>
        </w:rPr>
        <w:t>a</w:t>
      </w:r>
      <w:r w:rsidR="00800014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</w:rPr>
        <w:t>u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skladu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utvrđenih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normi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i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principa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referalnih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mehanizama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na</w:t>
      </w:r>
      <w:r w:rsidRPr="009D5BE8">
        <w:rPr>
          <w:rFonts w:ascii="Times New Roman" w:hAnsi="Times New Roman" w:cs="Times New Roman"/>
        </w:rPr>
        <w:t xml:space="preserve">  </w:t>
      </w:r>
      <w:r w:rsidR="00FF1B98">
        <w:rPr>
          <w:rFonts w:ascii="Times New Roman" w:hAnsi="Times New Roman" w:cs="Times New Roman"/>
        </w:rPr>
        <w:t>suzbijanju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i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sprečavanju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nasilja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i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zaštiti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žrtava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nasilja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u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porodici</w:t>
      </w:r>
      <w:r w:rsidRPr="009D5BE8">
        <w:rPr>
          <w:rFonts w:ascii="Times New Roman" w:hAnsi="Times New Roman" w:cs="Times New Roman"/>
        </w:rPr>
        <w:t>.</w:t>
      </w:r>
    </w:p>
    <w:p w:rsidR="00835DE2" w:rsidRPr="009D5BE8" w:rsidRDefault="00835DE2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 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</w:rPr>
        <w:t>U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svojim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aktivnostima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navedene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institucije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sarađ</w:t>
      </w:r>
      <w:r w:rsidR="00FF1B98">
        <w:rPr>
          <w:rFonts w:ascii="Times New Roman" w:hAnsi="Times New Roman" w:cs="Times New Roman"/>
          <w:lang w:val="sr-Cyrl-CS"/>
        </w:rPr>
        <w:t>uju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na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taj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način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što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je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između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ostalog</w:t>
      </w:r>
      <w:r w:rsidRPr="009D5BE8">
        <w:rPr>
          <w:rFonts w:ascii="Times New Roman" w:hAnsi="Times New Roman" w:cs="Times New Roman"/>
          <w:lang w:val="sr-Cyrl-CS"/>
        </w:rPr>
        <w:t xml:space="preserve">,  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formira</w:t>
      </w:r>
      <w:r w:rsidR="00FF1B98">
        <w:rPr>
          <w:rFonts w:ascii="Times New Roman" w:hAnsi="Times New Roman" w:cs="Times New Roman"/>
          <w:lang w:val="sr-Cyrl-CS"/>
        </w:rPr>
        <w:t>na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Savjetodavn</w:t>
      </w:r>
      <w:r w:rsidR="00FF1B98">
        <w:rPr>
          <w:rFonts w:ascii="Times New Roman" w:hAnsi="Times New Roman" w:cs="Times New Roman"/>
          <w:lang w:val="sr-Cyrl-CS"/>
        </w:rPr>
        <w:t>a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grup</w:t>
      </w:r>
      <w:r w:rsidR="00FF1B98">
        <w:rPr>
          <w:rFonts w:ascii="Times New Roman" w:hAnsi="Times New Roman" w:cs="Times New Roman"/>
          <w:lang w:val="sr-Cyrl-CS"/>
        </w:rPr>
        <w:t>a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za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pomoć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i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podršku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žrtvama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nasilja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u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porodici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i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rodno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baziranom</w:t>
      </w:r>
      <w:r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nasilju</w:t>
      </w:r>
      <w:r w:rsidRPr="009D5BE8">
        <w:rPr>
          <w:rFonts w:ascii="Times New Roman" w:hAnsi="Times New Roman" w:cs="Times New Roman"/>
          <w:lang w:val="sr-Cyrl-CS"/>
        </w:rPr>
        <w:t>.</w:t>
      </w:r>
    </w:p>
    <w:p w:rsidR="00CB2E48" w:rsidRDefault="00835DE2" w:rsidP="00CB2E48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</w:rPr>
        <w:t>Savjetodavna</w:t>
      </w:r>
      <w:r w:rsidR="007050FF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grupa</w:t>
      </w:r>
      <w:r w:rsidR="007050FF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pruža</w:t>
      </w:r>
      <w:r w:rsidR="007050FF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stručnu</w:t>
      </w:r>
      <w:r w:rsidR="007050FF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pomoć</w:t>
      </w:r>
      <w:r w:rsidR="007050FF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Odboru</w:t>
      </w:r>
      <w:r w:rsidR="007050FF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za</w:t>
      </w:r>
      <w:r w:rsidR="007050FF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ravnopravnost</w:t>
      </w:r>
      <w:r w:rsidR="007050FF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polova</w:t>
      </w:r>
      <w:r w:rsidR="007050FF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na</w:t>
      </w:r>
      <w:r w:rsidR="007050FF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praćenju</w:t>
      </w:r>
      <w:r w:rsidR="007050FF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i</w:t>
      </w:r>
      <w:r w:rsidR="007050FF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izvještavanju</w:t>
      </w:r>
      <w:r w:rsidR="007050FF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Skupštine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grada</w:t>
      </w:r>
      <w:r w:rsidR="007050FF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o</w:t>
      </w:r>
      <w:r w:rsidR="007050FF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stanju</w:t>
      </w:r>
      <w:r w:rsidR="007050FF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nasilja</w:t>
      </w:r>
      <w:r w:rsidR="007050FF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u</w:t>
      </w:r>
      <w:r w:rsidR="007050FF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porodici</w:t>
      </w:r>
      <w:r w:rsidR="007050FF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i</w:t>
      </w:r>
      <w:r w:rsidR="007050FF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rodno</w:t>
      </w:r>
      <w:r w:rsidR="007050FF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baziranog</w:t>
      </w:r>
      <w:r w:rsidR="007050FF" w:rsidRPr="009D5BE8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nasilja</w:t>
      </w:r>
      <w:r w:rsidR="007050FF" w:rsidRPr="009D5BE8">
        <w:rPr>
          <w:rFonts w:ascii="Times New Roman" w:hAnsi="Times New Roman" w:cs="Times New Roman"/>
        </w:rPr>
        <w:t>.</w:t>
      </w:r>
    </w:p>
    <w:p w:rsidR="00CB2E48" w:rsidRDefault="00CB2E48" w:rsidP="00CB2E48">
      <w:p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 </w:t>
      </w:r>
      <w:r w:rsidR="00FF1B98">
        <w:rPr>
          <w:rFonts w:ascii="Times New Roman" w:hAnsi="Times New Roman" w:cs="Times New Roman"/>
          <w:lang w:val="sr-Cyrl-CS"/>
        </w:rPr>
        <w:t>Opšti</w:t>
      </w:r>
      <w:r w:rsidRPr="009F1A60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protokol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postupanju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slučajevima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nasilja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porodici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Republici</w:t>
      </w:r>
      <w:r w:rsidR="00991EAC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Srpskoj</w:t>
      </w:r>
      <w:r w:rsidR="00991EAC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potpisan</w:t>
      </w:r>
      <w:r w:rsidR="00991EAC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je</w:t>
      </w:r>
      <w:r w:rsidR="00991EAC">
        <w:rPr>
          <w:rFonts w:ascii="Times New Roman" w:hAnsi="Times New Roman" w:cs="Times New Roman"/>
          <w:lang w:val="sr-Cyrl-CS"/>
        </w:rPr>
        <w:t xml:space="preserve"> 2022</w:t>
      </w:r>
      <w:r w:rsidRPr="009F1A60">
        <w:rPr>
          <w:rFonts w:ascii="Times New Roman" w:hAnsi="Times New Roman" w:cs="Times New Roman"/>
          <w:lang w:val="sr-Cyrl-CS"/>
        </w:rPr>
        <w:t xml:space="preserve">. </w:t>
      </w:r>
      <w:r w:rsidR="00FF1B98">
        <w:rPr>
          <w:rFonts w:ascii="Times New Roman" w:hAnsi="Times New Roman" w:cs="Times New Roman"/>
          <w:lang w:val="sr-Cyrl-CS"/>
        </w:rPr>
        <w:t>godine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od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strane</w:t>
      </w:r>
      <w:r w:rsidRPr="009F1A60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Ministarstva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porodice</w:t>
      </w:r>
      <w:r w:rsidRPr="009F1A60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omladine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sporta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Republike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Srpske</w:t>
      </w:r>
      <w:r w:rsidRPr="009F1A60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Ministarstva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pravde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Republike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Srpske</w:t>
      </w:r>
      <w:r w:rsidRPr="009F1A60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Ministarstva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unutrašnjih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poslova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Republike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Srpske</w:t>
      </w:r>
      <w:r w:rsidRPr="009F1A60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Ministarstva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zdravlja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socijalne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zaštite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Republike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Srpske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Ministarstva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prosvjete</w:t>
      </w:r>
      <w:r w:rsidR="002439E1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2439E1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kulture</w:t>
      </w:r>
      <w:r w:rsidR="002439E1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Republike</w:t>
      </w:r>
      <w:r w:rsidR="002439E1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Srpske</w:t>
      </w:r>
      <w:r w:rsidR="002439E1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2439E1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Ministarstva</w:t>
      </w:r>
      <w:r w:rsidR="002439E1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uprave</w:t>
      </w:r>
      <w:r w:rsidR="002439E1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2439E1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lokalne</w:t>
      </w:r>
      <w:r w:rsidR="002439E1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samouprave</w:t>
      </w:r>
      <w:r w:rsidR="002439E1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Republike</w:t>
      </w:r>
      <w:r w:rsidR="002439E1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Srpske</w:t>
      </w:r>
      <w:r w:rsidR="002439E1">
        <w:rPr>
          <w:rFonts w:ascii="Times New Roman" w:hAnsi="Times New Roman" w:cs="Times New Roman"/>
          <w:lang w:val="sr-Cyrl-CS"/>
        </w:rPr>
        <w:t>.</w:t>
      </w:r>
    </w:p>
    <w:p w:rsidR="009F1A60" w:rsidRDefault="00CB2E48" w:rsidP="009F1A60">
      <w:pPr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Zakonom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izmjenama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dopunama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Zakona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zaštiti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od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nasilja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porodici</w:t>
      </w:r>
      <w:r w:rsidR="005834D9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koji</w:t>
      </w:r>
      <w:r w:rsidR="0039163E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je</w:t>
      </w:r>
      <w:r w:rsidR="0039163E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donesen</w:t>
      </w:r>
      <w:r w:rsidR="0039163E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="0039163E">
        <w:rPr>
          <w:rFonts w:ascii="Times New Roman" w:hAnsi="Times New Roman" w:cs="Times New Roman"/>
          <w:lang w:val="sr-Cyrl-CS"/>
        </w:rPr>
        <w:t xml:space="preserve"> 2019. </w:t>
      </w:r>
      <w:r w:rsidR="00FF1B98">
        <w:rPr>
          <w:rFonts w:ascii="Times New Roman" w:hAnsi="Times New Roman" w:cs="Times New Roman"/>
          <w:lang w:val="sr-Cyrl-CS"/>
        </w:rPr>
        <w:t>godini</w:t>
      </w:r>
      <w:r w:rsidR="0039163E">
        <w:rPr>
          <w:rFonts w:ascii="Times New Roman" w:hAnsi="Times New Roman" w:cs="Times New Roman"/>
          <w:lang w:val="sr-Cyrl-CS"/>
        </w:rPr>
        <w:t xml:space="preserve"> </w:t>
      </w:r>
      <w:r w:rsidR="005834D9">
        <w:rPr>
          <w:rFonts w:ascii="Times New Roman" w:hAnsi="Times New Roman" w:cs="Times New Roman"/>
        </w:rPr>
        <w:t xml:space="preserve"> </w:t>
      </w:r>
      <w:r w:rsidR="009F1A60">
        <w:rPr>
          <w:rFonts w:ascii="Times New Roman" w:hAnsi="Times New Roman" w:cs="Times New Roman"/>
          <w:lang w:val="sr-Cyrl-CS"/>
        </w:rPr>
        <w:t xml:space="preserve">( </w:t>
      </w:r>
      <w:r w:rsidR="005834D9">
        <w:rPr>
          <w:rFonts w:ascii="Times New Roman" w:hAnsi="Times New Roman" w:cs="Times New Roman"/>
        </w:rPr>
        <w:t>„</w:t>
      </w:r>
      <w:r w:rsidR="00FF1B98">
        <w:rPr>
          <w:rFonts w:ascii="Times New Roman" w:hAnsi="Times New Roman" w:cs="Times New Roman"/>
          <w:lang w:val="sr-Cyrl-CS"/>
        </w:rPr>
        <w:t>Službeni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glasnik</w:t>
      </w:r>
      <w:r w:rsidR="000029A4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Republike</w:t>
      </w:r>
      <w:r w:rsidR="000029A4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Srpske</w:t>
      </w:r>
      <w:r w:rsidR="005834D9">
        <w:rPr>
          <w:rFonts w:ascii="Times New Roman" w:hAnsi="Times New Roman" w:cs="Times New Roman"/>
        </w:rPr>
        <w:t>“</w:t>
      </w:r>
      <w:r w:rsidR="000029A4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broj</w:t>
      </w:r>
      <w:r w:rsidR="000029A4">
        <w:rPr>
          <w:rFonts w:ascii="Times New Roman" w:hAnsi="Times New Roman" w:cs="Times New Roman"/>
          <w:lang w:val="sr-Cyrl-CS"/>
        </w:rPr>
        <w:t xml:space="preserve">  </w:t>
      </w:r>
      <w:r w:rsidR="000029A4">
        <w:rPr>
          <w:rFonts w:ascii="Times New Roman" w:hAnsi="Times New Roman" w:cs="Times New Roman"/>
        </w:rPr>
        <w:t>84</w:t>
      </w:r>
      <w:r w:rsidR="009F1A60">
        <w:rPr>
          <w:rFonts w:ascii="Times New Roman" w:hAnsi="Times New Roman" w:cs="Times New Roman"/>
          <w:lang w:val="sr-Cyrl-CS"/>
        </w:rPr>
        <w:t xml:space="preserve">/19)  </w:t>
      </w:r>
      <w:r w:rsidR="00FF1B98">
        <w:rPr>
          <w:rFonts w:ascii="Times New Roman" w:hAnsi="Times New Roman" w:cs="Times New Roman"/>
          <w:lang w:val="sr-Cyrl-CS"/>
        </w:rPr>
        <w:t>utvrđeno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je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sljedeće</w:t>
      </w:r>
      <w:r w:rsidR="009F1A60">
        <w:rPr>
          <w:rFonts w:ascii="Times New Roman" w:hAnsi="Times New Roman" w:cs="Times New Roman"/>
          <w:lang w:val="sr-Cyrl-CS"/>
        </w:rPr>
        <w:t xml:space="preserve">: </w:t>
      </w:r>
    </w:p>
    <w:p w:rsidR="009F1A60" w:rsidRDefault="009F1A60" w:rsidP="009F1A60">
      <w:pPr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„ </w:t>
      </w:r>
      <w:r w:rsidR="00FF1B98">
        <w:rPr>
          <w:rFonts w:ascii="Times New Roman" w:hAnsi="Times New Roman" w:cs="Times New Roman"/>
        </w:rPr>
        <w:t>Na</w:t>
      </w:r>
      <w:r w:rsidRPr="001D32A1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području</w:t>
      </w:r>
      <w:r w:rsidRPr="001D32A1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jedinice</w:t>
      </w:r>
      <w:r w:rsidRPr="001D32A1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lokalne</w:t>
      </w:r>
      <w:r w:rsidRPr="001D32A1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samouprave</w:t>
      </w:r>
      <w:r w:rsidRPr="001D32A1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zaključuje</w:t>
      </w:r>
      <w:r w:rsidRPr="001D32A1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se</w:t>
      </w:r>
      <w:r w:rsidRPr="001D32A1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protokol</w:t>
      </w:r>
      <w:r w:rsidRPr="001D32A1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o</w:t>
      </w:r>
      <w:r w:rsidRPr="001D32A1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postupanju</w:t>
      </w:r>
      <w:r w:rsidRPr="001D32A1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i</w:t>
      </w:r>
      <w:r w:rsidRPr="001D32A1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formira</w:t>
      </w:r>
      <w:r w:rsidRPr="001D32A1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se</w:t>
      </w:r>
      <w:r w:rsidRPr="001D32A1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grupa</w:t>
      </w:r>
      <w:r w:rsidRPr="001D32A1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za</w:t>
      </w:r>
      <w:r w:rsidRPr="001D32A1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koordinaciju</w:t>
      </w:r>
      <w:r w:rsidRPr="001D32A1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i</w:t>
      </w:r>
      <w:r w:rsidRPr="001D32A1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saradnju</w:t>
      </w:r>
      <w:r w:rsidRPr="001D32A1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od</w:t>
      </w:r>
      <w:r w:rsidRPr="001D32A1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predstavnika</w:t>
      </w:r>
      <w:r w:rsidRPr="001D32A1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svih</w:t>
      </w:r>
      <w:r w:rsidRPr="001D32A1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ustanova</w:t>
      </w:r>
      <w:r w:rsidRPr="001D32A1">
        <w:rPr>
          <w:rFonts w:ascii="Times New Roman" w:hAnsi="Times New Roman" w:cs="Times New Roman"/>
        </w:rPr>
        <w:t xml:space="preserve">, </w:t>
      </w:r>
      <w:r w:rsidR="00FF1B98">
        <w:rPr>
          <w:rFonts w:ascii="Times New Roman" w:hAnsi="Times New Roman" w:cs="Times New Roman"/>
        </w:rPr>
        <w:t>organa</w:t>
      </w:r>
      <w:r w:rsidRPr="001D32A1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i</w:t>
      </w:r>
      <w:r w:rsidRPr="001D32A1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organizacija</w:t>
      </w:r>
      <w:r w:rsidRPr="001D32A1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koje</w:t>
      </w:r>
      <w:r w:rsidRPr="001D32A1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pružaju</w:t>
      </w:r>
      <w:r w:rsidRPr="001D32A1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zaštitu</w:t>
      </w:r>
      <w:r w:rsidRPr="001D32A1">
        <w:rPr>
          <w:rFonts w:ascii="Times New Roman" w:hAnsi="Times New Roman" w:cs="Times New Roman"/>
        </w:rPr>
        <w:t xml:space="preserve">, </w:t>
      </w:r>
      <w:r w:rsidR="00FF1B98">
        <w:rPr>
          <w:rFonts w:ascii="Times New Roman" w:hAnsi="Times New Roman" w:cs="Times New Roman"/>
        </w:rPr>
        <w:t>pomoć</w:t>
      </w:r>
      <w:r w:rsidRPr="001D32A1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i</w:t>
      </w:r>
      <w:r w:rsidRPr="001D32A1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podršku</w:t>
      </w:r>
      <w:r w:rsidRPr="001D32A1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žrtvama</w:t>
      </w:r>
      <w:r w:rsidRPr="001D32A1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nasilja</w:t>
      </w:r>
      <w:r w:rsidRPr="001D32A1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u</w:t>
      </w:r>
      <w:r w:rsidRPr="001D32A1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porodici</w:t>
      </w:r>
      <w:r w:rsidRPr="001D32A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sr-Cyrl-CS"/>
        </w:rPr>
        <w:t>“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Ova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grupa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koordinaciju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saradnju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je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formirana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zakonskom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roku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obavlja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svoje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zadatke</w:t>
      </w:r>
      <w:r w:rsidR="00F843CE">
        <w:rPr>
          <w:rFonts w:ascii="Times New Roman" w:hAnsi="Times New Roman" w:cs="Times New Roman"/>
          <w:lang w:val="sr-Cyrl-CS"/>
        </w:rPr>
        <w:t>.</w:t>
      </w:r>
    </w:p>
    <w:p w:rsidR="005D3EF5" w:rsidRPr="009D5BE8" w:rsidRDefault="007C3FAF" w:rsidP="00EB6982">
      <w:pPr>
        <w:tabs>
          <w:tab w:val="left" w:pos="2010"/>
        </w:tabs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  </w:t>
      </w:r>
      <w:r w:rsidR="00FF1B98">
        <w:rPr>
          <w:rFonts w:ascii="Times New Roman" w:hAnsi="Times New Roman" w:cs="Times New Roman"/>
          <w:lang w:val="sr-Cyrl-CS"/>
        </w:rPr>
        <w:t>Prema</w:t>
      </w:r>
      <w:r w:rsidR="00DB040C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podacima</w:t>
      </w:r>
      <w:r w:rsidR="00DB040C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koje</w:t>
      </w:r>
      <w:r w:rsidR="00DB040C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smo</w:t>
      </w:r>
      <w:r w:rsidR="00DB040C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dobili</w:t>
      </w:r>
      <w:r w:rsidR="00DB040C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od</w:t>
      </w:r>
      <w:r w:rsidR="00DB040C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nadležnih</w:t>
      </w:r>
      <w:r w:rsidR="00DB040C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institucija</w:t>
      </w:r>
      <w:r w:rsidR="00DB040C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="00076E9B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izvještajnom</w:t>
      </w:r>
      <w:r w:rsidR="00076E9B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periodu</w:t>
      </w:r>
      <w:r w:rsidR="001A341D" w:rsidRPr="009D5BE8">
        <w:rPr>
          <w:rFonts w:ascii="Times New Roman" w:hAnsi="Times New Roman" w:cs="Times New Roman"/>
          <w:lang w:val="hr-HR"/>
        </w:rPr>
        <w:t xml:space="preserve"> </w:t>
      </w:r>
      <w:r w:rsidR="00FF1B98">
        <w:rPr>
          <w:rFonts w:ascii="Times New Roman" w:hAnsi="Times New Roman" w:cs="Times New Roman"/>
          <w:lang w:val="bs-Cyrl-BA"/>
        </w:rPr>
        <w:t>nije</w:t>
      </w:r>
      <w:r w:rsidR="00076E9B" w:rsidRPr="009D5BE8">
        <w:rPr>
          <w:rFonts w:ascii="Times New Roman" w:hAnsi="Times New Roman" w:cs="Times New Roman"/>
          <w:lang w:val="sr-Cyrl-CS"/>
        </w:rPr>
        <w:t xml:space="preserve"> </w:t>
      </w:r>
      <w:r w:rsidR="00EE553A" w:rsidRPr="009D5BE8">
        <w:rPr>
          <w:rFonts w:ascii="Times New Roman" w:hAnsi="Times New Roman" w:cs="Times New Roman"/>
          <w:lang w:val="sr-Cyrl-CS"/>
        </w:rPr>
        <w:t xml:space="preserve"> </w:t>
      </w:r>
      <w:r w:rsidR="005D6F3F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bi</w:t>
      </w:r>
      <w:r w:rsidR="00FF1B98">
        <w:rPr>
          <w:rFonts w:ascii="Times New Roman" w:hAnsi="Times New Roman" w:cs="Times New Roman"/>
        </w:rPr>
        <w:t>lo</w:t>
      </w:r>
      <w:r w:rsidR="002439E1">
        <w:rPr>
          <w:rFonts w:ascii="Times New Roman" w:hAnsi="Times New Roman" w:cs="Times New Roman"/>
        </w:rPr>
        <w:t xml:space="preserve"> </w:t>
      </w:r>
      <w:r w:rsidR="00FF1B98">
        <w:rPr>
          <w:rFonts w:ascii="Times New Roman" w:hAnsi="Times New Roman" w:cs="Times New Roman"/>
        </w:rPr>
        <w:t>je</w:t>
      </w:r>
      <w:r w:rsidR="008673C5" w:rsidRPr="009D5BE8">
        <w:rPr>
          <w:rFonts w:ascii="Times New Roman" w:hAnsi="Times New Roman" w:cs="Times New Roman"/>
          <w:lang w:val="sr-Cyrl-CS"/>
        </w:rPr>
        <w:t xml:space="preserve"> </w:t>
      </w:r>
      <w:r w:rsidR="00E80016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slučajeva</w:t>
      </w:r>
      <w:r w:rsidR="00380070">
        <w:rPr>
          <w:rFonts w:ascii="Times New Roman" w:hAnsi="Times New Roman" w:cs="Times New Roman"/>
          <w:lang w:val="hr-HR"/>
        </w:rPr>
        <w:t xml:space="preserve"> </w:t>
      </w:r>
      <w:r w:rsidR="00801A3F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smiještanja</w:t>
      </w:r>
      <w:r w:rsidR="00DB040C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žrtava</w:t>
      </w:r>
      <w:r w:rsidR="00EE553A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nasilja</w:t>
      </w:r>
      <w:r w:rsidR="00DB040C" w:rsidRPr="009D5BE8">
        <w:rPr>
          <w:rFonts w:ascii="Times New Roman" w:hAnsi="Times New Roman" w:cs="Times New Roman"/>
          <w:lang w:val="sr-Cyrl-CS"/>
        </w:rPr>
        <w:t xml:space="preserve"> </w:t>
      </w:r>
      <w:r w:rsidR="00EE553A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="00EE553A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porodici</w:t>
      </w:r>
      <w:r w:rsidR="00DB040C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i</w:t>
      </w:r>
      <w:r w:rsidR="00DB040C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rodno</w:t>
      </w:r>
      <w:r w:rsidR="00DB040C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zasnovanog</w:t>
      </w:r>
      <w:r w:rsidR="00DB040C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nasilja</w:t>
      </w:r>
      <w:r w:rsidR="001A341D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iz</w:t>
      </w:r>
      <w:r w:rsidR="001A341D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Dervente</w:t>
      </w:r>
      <w:r w:rsidR="00E80016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u</w:t>
      </w:r>
      <w:r w:rsidR="00E80016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sigurnu</w:t>
      </w:r>
      <w:r w:rsidR="00E80016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kuću</w:t>
      </w:r>
      <w:r w:rsidR="00DB040C" w:rsidRPr="009D5BE8">
        <w:rPr>
          <w:rFonts w:ascii="Times New Roman" w:hAnsi="Times New Roman" w:cs="Times New Roman"/>
          <w:lang w:val="sr-Cyrl-CS"/>
        </w:rPr>
        <w:t>.</w:t>
      </w:r>
    </w:p>
    <w:p w:rsidR="00383C2A" w:rsidRPr="009D5BE8" w:rsidRDefault="007C3FAF" w:rsidP="00EB6982">
      <w:p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lastRenderedPageBreak/>
        <w:t xml:space="preserve">     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Može</w:t>
      </w:r>
      <w:r w:rsidR="004C0BD9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se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generalno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reći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da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proces</w:t>
      </w:r>
      <w:r w:rsidR="004C0BD9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uvođenja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principa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ravnopravnosti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polova</w:t>
      </w:r>
      <w:r w:rsidR="004C0BD9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u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sve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oblasti</w:t>
      </w:r>
      <w:r w:rsidR="009D5BE8">
        <w:rPr>
          <w:rFonts w:ascii="Times New Roman" w:hAnsi="Times New Roman" w:cs="Times New Roman"/>
          <w:lang w:val="sr-Cyrl-CS"/>
        </w:rPr>
        <w:t xml:space="preserve"> 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društvenog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života</w:t>
      </w:r>
      <w:r w:rsidR="00487E19" w:rsidRPr="009D5BE8">
        <w:rPr>
          <w:rFonts w:ascii="Times New Roman" w:hAnsi="Times New Roman" w:cs="Times New Roman"/>
          <w:lang w:val="sr-Cyrl-CS"/>
        </w:rPr>
        <w:t xml:space="preserve">  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zahtijeva</w:t>
      </w:r>
      <w:r w:rsidR="004C0BD9"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prije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svega</w:t>
      </w:r>
      <w:r w:rsidR="004C0BD9"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djelovanje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smislu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promjene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svijesti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povećanja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znanja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uzrocima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posljedicama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diskriminacije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osnovu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pola</w:t>
      </w:r>
      <w:r w:rsidR="004C0BD9" w:rsidRPr="009D5BE8">
        <w:rPr>
          <w:rFonts w:ascii="Times New Roman" w:hAnsi="Times New Roman" w:cs="Times New Roman"/>
          <w:lang w:val="sr-Cyrl-CS"/>
        </w:rPr>
        <w:t>.</w:t>
      </w:r>
    </w:p>
    <w:p w:rsidR="004C0BD9" w:rsidRPr="009D5BE8" w:rsidRDefault="004C0BD9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   </w:t>
      </w:r>
      <w:r w:rsidR="00FF1B98">
        <w:rPr>
          <w:rFonts w:ascii="Times New Roman" w:hAnsi="Times New Roman" w:cs="Times New Roman"/>
          <w:lang w:val="sr-Cyrl-CS"/>
        </w:rPr>
        <w:t>Stoga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je</w:t>
      </w:r>
      <w:r w:rsidR="00E14BB5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ovo</w:t>
      </w:r>
      <w:r w:rsidR="00E14BB5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veoma</w:t>
      </w:r>
      <w:r w:rsidR="00E14BB5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dugotrajan</w:t>
      </w:r>
      <w:r w:rsidR="00E14BB5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proces</w:t>
      </w:r>
      <w:r w:rsidR="00E14BB5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koji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uveliko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zavisi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od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brojnih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društvenih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okolnosti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uticaja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globalnom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regionalnom</w:t>
      </w:r>
      <w:r w:rsidR="00C75797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C75797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lokalnom</w:t>
      </w:r>
      <w:r w:rsidR="00C75797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nivou</w:t>
      </w:r>
      <w:r w:rsidR="00C75797"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te</w:t>
      </w:r>
      <w:r w:rsidR="00C75797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takođe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zahtijeva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korjenito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restrukturisanje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reformu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institucionalnih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politika</w:t>
      </w:r>
      <w:r w:rsidRPr="009D5BE8">
        <w:rPr>
          <w:rFonts w:ascii="Times New Roman" w:hAnsi="Times New Roman" w:cs="Times New Roman"/>
          <w:lang w:val="sr-Cyrl-CS"/>
        </w:rPr>
        <w:t xml:space="preserve">. </w:t>
      </w:r>
    </w:p>
    <w:p w:rsidR="00711D9E" w:rsidRPr="009D5BE8" w:rsidRDefault="004C0BD9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  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Opšti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primjeri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neravnopravnosti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polova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najuočljiviji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kada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pitanju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učešće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žena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javnom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političkom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životu</w:t>
      </w:r>
      <w:r w:rsidR="006D79DA"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što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je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odraz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njihovog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položaja</w:t>
      </w:r>
      <w:r w:rsidR="006D79DA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u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društvu</w:t>
      </w:r>
      <w:r w:rsidR="006D79DA"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a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zatim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njihovog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položaja</w:t>
      </w:r>
      <w:r w:rsidR="006D79DA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na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tržištu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rada</w:t>
      </w:r>
      <w:r w:rsidR="007C3FAF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koji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je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karakterističan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višestrukoj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opterećenosti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žena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domenu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tržišne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ekonomije</w:t>
      </w:r>
      <w:r w:rsidR="006D79DA"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zatim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povećano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nasilje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nad</w:t>
      </w:r>
      <w:r w:rsidR="006D79DA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ženama</w:t>
      </w:r>
      <w:r w:rsidR="006D79DA"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uključujući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nasilje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porodici</w:t>
      </w:r>
      <w:r w:rsidR="006D79DA" w:rsidRPr="009D5BE8">
        <w:rPr>
          <w:rFonts w:ascii="Times New Roman" w:hAnsi="Times New Roman" w:cs="Times New Roman"/>
          <w:lang w:val="sr-Cyrl-CS"/>
        </w:rPr>
        <w:t>.</w:t>
      </w:r>
    </w:p>
    <w:p w:rsidR="00A13AA3" w:rsidRPr="009D5BE8" w:rsidRDefault="00A13AA3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67249A">
        <w:rPr>
          <w:rFonts w:ascii="Times New Roman" w:hAnsi="Times New Roman" w:cs="Times New Roman"/>
          <w:lang w:val="sr-Cyrl-CS"/>
        </w:rPr>
        <w:t xml:space="preserve">     </w:t>
      </w:r>
      <w:r w:rsidR="00FF1B98">
        <w:rPr>
          <w:rFonts w:ascii="Times New Roman" w:hAnsi="Times New Roman" w:cs="Times New Roman"/>
          <w:lang w:val="sr-Cyrl-CS"/>
        </w:rPr>
        <w:t>Može</w:t>
      </w:r>
      <w:r w:rsidR="0067249A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se</w:t>
      </w:r>
      <w:r w:rsidR="0067249A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konstatovati</w:t>
      </w:r>
      <w:r w:rsidR="0067249A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da</w:t>
      </w:r>
      <w:r w:rsidR="0067249A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su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između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ostalih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razlozi</w:t>
      </w:r>
      <w:r w:rsidRPr="009D5BE8">
        <w:rPr>
          <w:rFonts w:ascii="Times New Roman" w:hAnsi="Times New Roman" w:cs="Times New Roman"/>
          <w:lang w:val="sr-Cyrl-CS"/>
        </w:rPr>
        <w:t xml:space="preserve">   </w:t>
      </w:r>
      <w:r w:rsidR="00FF1B98">
        <w:rPr>
          <w:rFonts w:ascii="Times New Roman" w:hAnsi="Times New Roman" w:cs="Times New Roman"/>
          <w:lang w:val="sr-Cyrl-CS"/>
        </w:rPr>
        <w:t>nepotpune</w:t>
      </w:r>
      <w:r w:rsidRPr="009D5BE8">
        <w:rPr>
          <w:rFonts w:ascii="Times New Roman" w:hAnsi="Times New Roman" w:cs="Times New Roman"/>
          <w:lang w:val="sr-Cyrl-CS"/>
        </w:rPr>
        <w:t xml:space="preserve">   </w:t>
      </w:r>
      <w:r w:rsidR="00FF1B98">
        <w:rPr>
          <w:rFonts w:ascii="Times New Roman" w:hAnsi="Times New Roman" w:cs="Times New Roman"/>
          <w:lang w:val="sr-Cyrl-CS"/>
        </w:rPr>
        <w:t>primjene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Odluke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ravnopravnosti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polova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Gradu</w:t>
      </w:r>
      <w:r w:rsidR="0090727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Derventa</w:t>
      </w:r>
      <w:r w:rsidR="00907273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sljedeći</w:t>
      </w:r>
      <w:r w:rsidRPr="009D5BE8">
        <w:rPr>
          <w:rFonts w:ascii="Times New Roman" w:hAnsi="Times New Roman" w:cs="Times New Roman"/>
          <w:lang w:val="sr-Cyrl-CS"/>
        </w:rPr>
        <w:t>:</w:t>
      </w:r>
    </w:p>
    <w:p w:rsidR="00BA7CF7" w:rsidRPr="009D5BE8" w:rsidRDefault="0003430E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>1</w:t>
      </w:r>
      <w:r w:rsidR="00A13AA3" w:rsidRPr="009D5BE8">
        <w:rPr>
          <w:rFonts w:ascii="Times New Roman" w:hAnsi="Times New Roman" w:cs="Times New Roman"/>
          <w:lang w:val="sr-Cyrl-CS"/>
        </w:rPr>
        <w:t>.</w:t>
      </w:r>
      <w:r w:rsidR="00FF1B98">
        <w:rPr>
          <w:rFonts w:ascii="Times New Roman" w:hAnsi="Times New Roman" w:cs="Times New Roman"/>
          <w:lang w:val="sr-Cyrl-CS"/>
        </w:rPr>
        <w:t>Nepoznavanje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detaljne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situacije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pitanju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jednakosti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A13AA3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ravnopravnosti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muškaraca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žena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na</w:t>
      </w:r>
      <w:r w:rsidR="00A13AA3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lokalnom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nivou</w:t>
      </w:r>
    </w:p>
    <w:p w:rsidR="0003430E" w:rsidRPr="009D5BE8" w:rsidRDefault="0003430E" w:rsidP="002836C8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>2</w:t>
      </w:r>
      <w:r w:rsidR="00A13AA3" w:rsidRPr="009D5BE8">
        <w:rPr>
          <w:rFonts w:ascii="Times New Roman" w:hAnsi="Times New Roman" w:cs="Times New Roman"/>
          <w:lang w:val="sr-Cyrl-CS"/>
        </w:rPr>
        <w:t>.</w:t>
      </w:r>
      <w:r w:rsidR="00FF1B98">
        <w:rPr>
          <w:rFonts w:ascii="Times New Roman" w:hAnsi="Times New Roman" w:cs="Times New Roman"/>
          <w:lang w:val="sr-Cyrl-CS"/>
        </w:rPr>
        <w:t>Nerazvijena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javna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svijest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izraženo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nerazumijevanje</w:t>
      </w:r>
      <w:r w:rsidR="00A13AA3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o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principima</w:t>
      </w:r>
      <w:r w:rsidR="00A13AA3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jednakosti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ravnopravnosti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polova</w:t>
      </w:r>
      <w:r w:rsidR="00A13AA3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na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lokalnom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nivou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</w:p>
    <w:p w:rsidR="00711D9E" w:rsidRPr="009D5BE8" w:rsidRDefault="002836C8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>3</w:t>
      </w:r>
      <w:r w:rsidR="00A13AA3" w:rsidRPr="009D5BE8">
        <w:rPr>
          <w:rFonts w:ascii="Times New Roman" w:hAnsi="Times New Roman" w:cs="Times New Roman"/>
          <w:lang w:val="sr-Cyrl-CS"/>
        </w:rPr>
        <w:t xml:space="preserve">. </w:t>
      </w:r>
      <w:r w:rsidR="00FF1B98">
        <w:rPr>
          <w:rFonts w:ascii="Times New Roman" w:hAnsi="Times New Roman" w:cs="Times New Roman"/>
          <w:lang w:val="sr-Cyrl-CS"/>
        </w:rPr>
        <w:t>Nedovoljna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budžetska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sredstva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implementaciju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Odluke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ili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inicijativa</w:t>
      </w:r>
      <w:r w:rsidR="00A13AA3" w:rsidRPr="009D5BE8">
        <w:rPr>
          <w:rFonts w:ascii="Times New Roman" w:hAnsi="Times New Roman" w:cs="Times New Roman"/>
          <w:lang w:val="sr-Cyrl-CS"/>
        </w:rPr>
        <w:t>/</w:t>
      </w:r>
      <w:r w:rsidR="00FF1B98">
        <w:rPr>
          <w:rFonts w:ascii="Times New Roman" w:hAnsi="Times New Roman" w:cs="Times New Roman"/>
          <w:lang w:val="sr-Cyrl-CS"/>
        </w:rPr>
        <w:t>projekata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vezanih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ravnopravnost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polova</w:t>
      </w:r>
    </w:p>
    <w:p w:rsidR="009D5BE8" w:rsidRDefault="009B7A6C" w:rsidP="00EB6982">
      <w:pPr>
        <w:jc w:val="both"/>
        <w:rPr>
          <w:rFonts w:ascii="Times New Roman" w:hAnsi="Times New Roman" w:cs="Times New Roman"/>
        </w:rPr>
      </w:pPr>
      <w:r w:rsidRPr="009D5BE8">
        <w:rPr>
          <w:rFonts w:ascii="Times New Roman" w:hAnsi="Times New Roman" w:cs="Times New Roman"/>
          <w:lang w:val="sr-Cyrl-CS"/>
        </w:rPr>
        <w:t xml:space="preserve">    </w:t>
      </w:r>
      <w:r w:rsidR="00FF1B98">
        <w:rPr>
          <w:rFonts w:ascii="Times New Roman" w:hAnsi="Times New Roman" w:cs="Times New Roman"/>
          <w:lang w:val="sr-Cyrl-CS"/>
        </w:rPr>
        <w:t>Lokalna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zajednica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plodno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tlo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primjenu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principa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jednakosti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ravnopravnosti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polova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to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najviše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podizanju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svijesti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putem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edukacije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donošenju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specijalnih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programa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mjera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postizanje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ravnopravnosti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polova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vođenju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statistike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razvrstane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polu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kao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kreiranju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inovativnih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rješenja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saradnji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institucija</w:t>
      </w:r>
      <w:r w:rsidR="00487E19" w:rsidRPr="009D5BE8">
        <w:rPr>
          <w:rFonts w:ascii="Times New Roman" w:hAnsi="Times New Roman" w:cs="Times New Roman"/>
          <w:lang w:val="sr-Cyrl-CS"/>
        </w:rPr>
        <w:t xml:space="preserve">, </w:t>
      </w:r>
      <w:r w:rsidR="00FF1B98">
        <w:rPr>
          <w:rFonts w:ascii="Times New Roman" w:hAnsi="Times New Roman" w:cs="Times New Roman"/>
          <w:lang w:val="sr-Cyrl-CS"/>
        </w:rPr>
        <w:t>civilnog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i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privatnog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sektora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koja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će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unaprijediti</w:t>
      </w:r>
      <w:r w:rsidR="00487E19" w:rsidRPr="009D5BE8">
        <w:rPr>
          <w:rFonts w:ascii="Times New Roman" w:hAnsi="Times New Roman" w:cs="Times New Roman"/>
          <w:lang w:val="sr-Cyrl-CS"/>
        </w:rPr>
        <w:t xml:space="preserve">  </w:t>
      </w:r>
      <w:r w:rsidR="00FF1B98">
        <w:rPr>
          <w:rFonts w:ascii="Times New Roman" w:hAnsi="Times New Roman" w:cs="Times New Roman"/>
          <w:lang w:val="sr-Cyrl-CS"/>
        </w:rPr>
        <w:t>život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lokalne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FF1B98">
        <w:rPr>
          <w:rFonts w:ascii="Times New Roman" w:hAnsi="Times New Roman" w:cs="Times New Roman"/>
          <w:lang w:val="sr-Cyrl-CS"/>
        </w:rPr>
        <w:t>zajednice</w:t>
      </w:r>
      <w:r w:rsidR="00487E19" w:rsidRPr="009D5BE8">
        <w:rPr>
          <w:rFonts w:ascii="Times New Roman" w:hAnsi="Times New Roman" w:cs="Times New Roman"/>
          <w:lang w:val="sr-Cyrl-CS"/>
        </w:rPr>
        <w:t>.</w:t>
      </w:r>
      <w:r w:rsidR="00243058">
        <w:rPr>
          <w:rFonts w:ascii="Times New Roman" w:hAnsi="Times New Roman" w:cs="Times New Roman"/>
        </w:rPr>
        <w:t xml:space="preserve"> </w:t>
      </w:r>
    </w:p>
    <w:p w:rsidR="009D6D4D" w:rsidRDefault="009D6D4D" w:rsidP="00EB6982">
      <w:pPr>
        <w:jc w:val="both"/>
        <w:rPr>
          <w:rFonts w:ascii="Times New Roman" w:hAnsi="Times New Roman" w:cs="Times New Roman"/>
        </w:rPr>
      </w:pPr>
    </w:p>
    <w:p w:rsidR="009D6D4D" w:rsidRPr="00117634" w:rsidRDefault="009D6D4D" w:rsidP="00EB6982">
      <w:pPr>
        <w:jc w:val="both"/>
        <w:rPr>
          <w:rFonts w:ascii="Times New Roman" w:hAnsi="Times New Roman" w:cs="Times New Roman"/>
          <w:lang w:val="sr-Cyrl-CS"/>
        </w:rPr>
      </w:pPr>
    </w:p>
    <w:p w:rsidR="008A2844" w:rsidRPr="009D5BE8" w:rsidRDefault="001202ED" w:rsidP="00EB6982">
      <w:p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         </w:t>
      </w:r>
      <w:r w:rsidR="00FF1B98">
        <w:rPr>
          <w:rFonts w:ascii="Times New Roman" w:hAnsi="Times New Roman" w:cs="Times New Roman"/>
          <w:b/>
          <w:lang w:val="sr-Cyrl-CS"/>
        </w:rPr>
        <w:t>Obrađivač</w:t>
      </w:r>
      <w:r w:rsidR="008A2844" w:rsidRPr="009D5BE8">
        <w:rPr>
          <w:rFonts w:ascii="Times New Roman" w:hAnsi="Times New Roman" w:cs="Times New Roman"/>
          <w:b/>
          <w:lang w:val="sr-Cyrl-CS"/>
        </w:rPr>
        <w:t xml:space="preserve">:                                                                               </w:t>
      </w:r>
      <w:r>
        <w:rPr>
          <w:rFonts w:ascii="Times New Roman" w:hAnsi="Times New Roman" w:cs="Times New Roman"/>
          <w:b/>
          <w:lang w:val="sr-Cyrl-CS"/>
        </w:rPr>
        <w:t xml:space="preserve">                   </w:t>
      </w:r>
      <w:r w:rsidR="008A2844" w:rsidRPr="009D5BE8">
        <w:rPr>
          <w:rFonts w:ascii="Times New Roman" w:hAnsi="Times New Roman" w:cs="Times New Roman"/>
          <w:b/>
          <w:lang w:val="sr-Cyrl-CS"/>
        </w:rPr>
        <w:t xml:space="preserve"> </w:t>
      </w:r>
      <w:r w:rsidR="00FF1B98">
        <w:rPr>
          <w:rFonts w:ascii="Times New Roman" w:hAnsi="Times New Roman" w:cs="Times New Roman"/>
          <w:b/>
          <w:lang w:val="sr-Cyrl-CS"/>
        </w:rPr>
        <w:t>Predlagač</w:t>
      </w:r>
      <w:r w:rsidR="008A2844" w:rsidRPr="009D5BE8">
        <w:rPr>
          <w:rFonts w:ascii="Times New Roman" w:hAnsi="Times New Roman" w:cs="Times New Roman"/>
          <w:b/>
          <w:lang w:val="sr-Cyrl-CS"/>
        </w:rPr>
        <w:t>:</w:t>
      </w:r>
      <w:r w:rsidR="005D3EF5" w:rsidRPr="009D5BE8">
        <w:rPr>
          <w:rFonts w:ascii="Times New Roman" w:hAnsi="Times New Roman" w:cs="Times New Roman"/>
          <w:b/>
          <w:lang w:val="sr-Cyrl-CS"/>
        </w:rPr>
        <w:t xml:space="preserve"> </w:t>
      </w:r>
      <w:r w:rsidR="008A2844" w:rsidRPr="009D5BE8">
        <w:rPr>
          <w:rFonts w:ascii="Times New Roman" w:hAnsi="Times New Roman" w:cs="Times New Roman"/>
          <w:b/>
          <w:lang w:val="sr-Cyrl-CS"/>
        </w:rPr>
        <w:t xml:space="preserve">                                                                                                                    </w:t>
      </w:r>
      <w:r w:rsidR="00C231F9" w:rsidRPr="009D5BE8">
        <w:rPr>
          <w:rFonts w:ascii="Times New Roman" w:hAnsi="Times New Roman" w:cs="Times New Roman"/>
          <w:b/>
          <w:lang w:val="sr-Cyrl-CS"/>
        </w:rPr>
        <w:t xml:space="preserve">  </w:t>
      </w:r>
      <w:r w:rsidR="005D3EF5" w:rsidRPr="009D5BE8">
        <w:rPr>
          <w:rFonts w:ascii="Times New Roman" w:hAnsi="Times New Roman" w:cs="Times New Roman"/>
          <w:b/>
          <w:lang w:val="sr-Cyrl-CS"/>
        </w:rPr>
        <w:t xml:space="preserve"> </w:t>
      </w:r>
    </w:p>
    <w:p w:rsidR="00EE07F2" w:rsidRDefault="005A5AC1" w:rsidP="00897E6C">
      <w:pPr>
        <w:spacing w:after="0"/>
        <w:jc w:val="both"/>
        <w:rPr>
          <w:rFonts w:ascii="Times New Roman" w:hAnsi="Times New Roman" w:cs="Times New Roman"/>
          <w:b/>
          <w:lang w:val="bs-Cyrl-BA"/>
        </w:rPr>
      </w:pPr>
      <w:r>
        <w:rPr>
          <w:rFonts w:ascii="Times New Roman" w:hAnsi="Times New Roman" w:cs="Times New Roman"/>
          <w:b/>
          <w:lang w:val="bs-Latn-BA"/>
        </w:rPr>
        <w:t>O</w:t>
      </w:r>
      <w:r w:rsidR="00FF1B98">
        <w:rPr>
          <w:rFonts w:ascii="Times New Roman" w:hAnsi="Times New Roman" w:cs="Times New Roman"/>
          <w:b/>
          <w:lang w:val="bs-Cyrl-BA"/>
        </w:rPr>
        <w:t>DJELjENjE</w:t>
      </w:r>
      <w:r>
        <w:rPr>
          <w:rFonts w:ascii="Times New Roman" w:hAnsi="Times New Roman" w:cs="Times New Roman"/>
          <w:b/>
          <w:lang w:val="bs-Cyrl-BA"/>
        </w:rPr>
        <w:t xml:space="preserve"> </w:t>
      </w:r>
      <w:r w:rsidR="00FF1B98">
        <w:rPr>
          <w:rFonts w:ascii="Times New Roman" w:hAnsi="Times New Roman" w:cs="Times New Roman"/>
          <w:b/>
          <w:lang w:val="bs-Cyrl-BA"/>
        </w:rPr>
        <w:t>ZA</w:t>
      </w:r>
      <w:r>
        <w:rPr>
          <w:rFonts w:ascii="Times New Roman" w:hAnsi="Times New Roman" w:cs="Times New Roman"/>
          <w:b/>
          <w:lang w:val="bs-Cyrl-BA"/>
        </w:rPr>
        <w:t xml:space="preserve"> </w:t>
      </w:r>
      <w:r w:rsidR="00FF1B98">
        <w:rPr>
          <w:rFonts w:ascii="Times New Roman" w:hAnsi="Times New Roman" w:cs="Times New Roman"/>
          <w:b/>
          <w:lang w:val="bs-Cyrl-BA"/>
        </w:rPr>
        <w:t>PRIVREDU</w:t>
      </w:r>
      <w:r>
        <w:rPr>
          <w:rFonts w:ascii="Times New Roman" w:hAnsi="Times New Roman" w:cs="Times New Roman"/>
          <w:b/>
          <w:lang w:val="bs-Cyrl-BA"/>
        </w:rPr>
        <w:t xml:space="preserve"> </w:t>
      </w:r>
      <w:r w:rsidR="00FF1B98">
        <w:rPr>
          <w:rFonts w:ascii="Times New Roman" w:hAnsi="Times New Roman" w:cs="Times New Roman"/>
          <w:b/>
          <w:lang w:val="bs-Cyrl-BA"/>
        </w:rPr>
        <w:t>I</w:t>
      </w:r>
    </w:p>
    <w:p w:rsidR="005A5AC1" w:rsidRPr="005A5AC1" w:rsidRDefault="00FF1B98" w:rsidP="00897E6C">
      <w:pPr>
        <w:spacing w:after="0"/>
        <w:jc w:val="both"/>
        <w:rPr>
          <w:rFonts w:ascii="Times New Roman" w:hAnsi="Times New Roman" w:cs="Times New Roman"/>
          <w:b/>
          <w:lang w:val="bs-Cyrl-BA"/>
        </w:rPr>
      </w:pPr>
      <w:r>
        <w:rPr>
          <w:rFonts w:ascii="Times New Roman" w:hAnsi="Times New Roman" w:cs="Times New Roman"/>
          <w:b/>
          <w:lang w:val="bs-Cyrl-BA"/>
        </w:rPr>
        <w:t>DRUŠTVENE</w:t>
      </w:r>
      <w:r w:rsidR="005A5AC1">
        <w:rPr>
          <w:rFonts w:ascii="Times New Roman" w:hAnsi="Times New Roman" w:cs="Times New Roman"/>
          <w:b/>
          <w:lang w:val="bs-Cyrl-BA"/>
        </w:rPr>
        <w:t xml:space="preserve"> </w:t>
      </w:r>
      <w:r>
        <w:rPr>
          <w:rFonts w:ascii="Times New Roman" w:hAnsi="Times New Roman" w:cs="Times New Roman"/>
          <w:b/>
          <w:lang w:val="bs-Cyrl-BA"/>
        </w:rPr>
        <w:t>DJELATNOSTI</w:t>
      </w:r>
      <w:r w:rsidR="005A5AC1">
        <w:rPr>
          <w:rFonts w:ascii="Times New Roman" w:hAnsi="Times New Roman" w:cs="Times New Roman"/>
          <w:b/>
          <w:lang w:val="bs-Cyrl-BA"/>
        </w:rPr>
        <w:t xml:space="preserve">                                                                </w:t>
      </w:r>
      <w:r>
        <w:rPr>
          <w:rFonts w:ascii="Times New Roman" w:hAnsi="Times New Roman" w:cs="Times New Roman"/>
          <w:b/>
          <w:lang w:val="bs-Cyrl-BA"/>
        </w:rPr>
        <w:t>GRADONAČELNIK</w:t>
      </w:r>
    </w:p>
    <w:p w:rsidR="00EE07F2" w:rsidRPr="009D5BE8" w:rsidRDefault="00EE07F2" w:rsidP="00EB6982">
      <w:pPr>
        <w:jc w:val="both"/>
        <w:rPr>
          <w:rFonts w:ascii="Times New Roman" w:hAnsi="Times New Roman" w:cs="Times New Roman"/>
          <w:b/>
          <w:lang w:val="sr-Cyrl-CS"/>
        </w:rPr>
      </w:pPr>
    </w:p>
    <w:p w:rsidR="00EE07F2" w:rsidRPr="00676891" w:rsidRDefault="00E87D6B" w:rsidP="00EB6982">
      <w:p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                                                                      </w:t>
      </w:r>
    </w:p>
    <w:sectPr w:rsidR="00EE07F2" w:rsidRPr="00676891" w:rsidSect="004B6F3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3FC" w:rsidRDefault="00A033FC" w:rsidP="00462C6C">
      <w:pPr>
        <w:spacing w:after="0" w:line="240" w:lineRule="auto"/>
      </w:pPr>
      <w:r>
        <w:separator/>
      </w:r>
    </w:p>
  </w:endnote>
  <w:endnote w:type="continuationSeparator" w:id="0">
    <w:p w:rsidR="00A033FC" w:rsidRDefault="00A033FC" w:rsidP="00462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B98" w:rsidRDefault="00FF1B9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54063"/>
      <w:docPartObj>
        <w:docPartGallery w:val="Page Numbers (Bottom of Page)"/>
        <w:docPartUnique/>
      </w:docPartObj>
    </w:sdtPr>
    <w:sdtEndPr/>
    <w:sdtContent>
      <w:p w:rsidR="00462C6C" w:rsidRDefault="006B6966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1B9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62C6C" w:rsidRDefault="00462C6C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B98" w:rsidRDefault="00FF1B98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3FC" w:rsidRDefault="00A033FC" w:rsidP="00462C6C">
      <w:pPr>
        <w:spacing w:after="0" w:line="240" w:lineRule="auto"/>
      </w:pPr>
      <w:r>
        <w:separator/>
      </w:r>
    </w:p>
  </w:footnote>
  <w:footnote w:type="continuationSeparator" w:id="0">
    <w:p w:rsidR="00A033FC" w:rsidRDefault="00A033FC" w:rsidP="00462C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B98" w:rsidRDefault="00FF1B98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B98" w:rsidRDefault="00FF1B98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B98" w:rsidRDefault="00FF1B98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62EC3"/>
    <w:multiLevelType w:val="hybridMultilevel"/>
    <w:tmpl w:val="3C247A20"/>
    <w:lvl w:ilvl="0" w:tplc="856AC872">
      <w:numFmt w:val="bullet"/>
      <w:lvlText w:val="-"/>
      <w:lvlJc w:val="left"/>
      <w:pPr>
        <w:ind w:left="3915" w:hanging="360"/>
      </w:pPr>
      <w:rPr>
        <w:rFonts w:ascii="Times New Roman" w:eastAsiaTheme="minorHAns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823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895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9675" w:hanging="360"/>
      </w:pPr>
      <w:rPr>
        <w:rFonts w:ascii="Wingdings" w:hAnsi="Wingdings" w:hint="default"/>
      </w:rPr>
    </w:lvl>
  </w:abstractNum>
  <w:abstractNum w:abstractNumId="1" w15:restartNumberingAfterBreak="0">
    <w:nsid w:val="506F7C03"/>
    <w:multiLevelType w:val="hybridMultilevel"/>
    <w:tmpl w:val="C0806846"/>
    <w:lvl w:ilvl="0" w:tplc="ED30C95E">
      <w:numFmt w:val="bullet"/>
      <w:lvlText w:val="-"/>
      <w:lvlJc w:val="left"/>
      <w:pPr>
        <w:ind w:left="4680" w:hanging="360"/>
      </w:pPr>
      <w:rPr>
        <w:rFonts w:ascii="Times New Roman" w:eastAsiaTheme="minorHAns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2" w15:restartNumberingAfterBreak="0">
    <w:nsid w:val="61CB04AC"/>
    <w:multiLevelType w:val="hybridMultilevel"/>
    <w:tmpl w:val="F96A1FA2"/>
    <w:lvl w:ilvl="0" w:tplc="D4068E2E">
      <w:numFmt w:val="bullet"/>
      <w:lvlText w:val="-"/>
      <w:lvlJc w:val="left"/>
      <w:pPr>
        <w:ind w:left="4500" w:hanging="360"/>
      </w:pPr>
      <w:rPr>
        <w:rFonts w:ascii="Times New Roman" w:eastAsiaTheme="minorHAns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475D"/>
    <w:rsid w:val="000029A4"/>
    <w:rsid w:val="00004F84"/>
    <w:rsid w:val="00007E22"/>
    <w:rsid w:val="00020B5C"/>
    <w:rsid w:val="0002247B"/>
    <w:rsid w:val="00023168"/>
    <w:rsid w:val="00030C7F"/>
    <w:rsid w:val="0003430E"/>
    <w:rsid w:val="00035EFC"/>
    <w:rsid w:val="0003739D"/>
    <w:rsid w:val="00054B73"/>
    <w:rsid w:val="00060DEA"/>
    <w:rsid w:val="00060FB0"/>
    <w:rsid w:val="000626AB"/>
    <w:rsid w:val="00063485"/>
    <w:rsid w:val="0007470B"/>
    <w:rsid w:val="00074CCF"/>
    <w:rsid w:val="0007648B"/>
    <w:rsid w:val="00076E9B"/>
    <w:rsid w:val="000809EB"/>
    <w:rsid w:val="00080AA3"/>
    <w:rsid w:val="00093F67"/>
    <w:rsid w:val="000A44B1"/>
    <w:rsid w:val="000B218C"/>
    <w:rsid w:val="000B3AD2"/>
    <w:rsid w:val="000C3DE7"/>
    <w:rsid w:val="000D3326"/>
    <w:rsid w:val="000D52B1"/>
    <w:rsid w:val="000E0BAC"/>
    <w:rsid w:val="001059AD"/>
    <w:rsid w:val="001115EB"/>
    <w:rsid w:val="00117634"/>
    <w:rsid w:val="00117A4D"/>
    <w:rsid w:val="001202ED"/>
    <w:rsid w:val="0012151B"/>
    <w:rsid w:val="00133D3E"/>
    <w:rsid w:val="00136335"/>
    <w:rsid w:val="0013710F"/>
    <w:rsid w:val="0014315A"/>
    <w:rsid w:val="00145B78"/>
    <w:rsid w:val="00150F4A"/>
    <w:rsid w:val="0016658C"/>
    <w:rsid w:val="001732AD"/>
    <w:rsid w:val="001750D5"/>
    <w:rsid w:val="00184B16"/>
    <w:rsid w:val="001945AB"/>
    <w:rsid w:val="00197498"/>
    <w:rsid w:val="001A341D"/>
    <w:rsid w:val="001B0924"/>
    <w:rsid w:val="001B0DAE"/>
    <w:rsid w:val="001B209B"/>
    <w:rsid w:val="001B2DD4"/>
    <w:rsid w:val="001C6A77"/>
    <w:rsid w:val="001D32A1"/>
    <w:rsid w:val="001D50CD"/>
    <w:rsid w:val="001E0967"/>
    <w:rsid w:val="001E1064"/>
    <w:rsid w:val="001E1139"/>
    <w:rsid w:val="001F48D1"/>
    <w:rsid w:val="002042D1"/>
    <w:rsid w:val="002104F8"/>
    <w:rsid w:val="00215F23"/>
    <w:rsid w:val="00216013"/>
    <w:rsid w:val="0021662A"/>
    <w:rsid w:val="0023210E"/>
    <w:rsid w:val="00233AD3"/>
    <w:rsid w:val="00233CB1"/>
    <w:rsid w:val="00234399"/>
    <w:rsid w:val="00235181"/>
    <w:rsid w:val="00236765"/>
    <w:rsid w:val="002411F9"/>
    <w:rsid w:val="00243058"/>
    <w:rsid w:val="002439E1"/>
    <w:rsid w:val="0024424C"/>
    <w:rsid w:val="00244922"/>
    <w:rsid w:val="00245962"/>
    <w:rsid w:val="0024626F"/>
    <w:rsid w:val="00247347"/>
    <w:rsid w:val="00260623"/>
    <w:rsid w:val="002635A5"/>
    <w:rsid w:val="00273C24"/>
    <w:rsid w:val="002772E8"/>
    <w:rsid w:val="00282453"/>
    <w:rsid w:val="002836C8"/>
    <w:rsid w:val="002B79F0"/>
    <w:rsid w:val="002C301E"/>
    <w:rsid w:val="002C45CB"/>
    <w:rsid w:val="002E39EE"/>
    <w:rsid w:val="002F0EDF"/>
    <w:rsid w:val="002F1B1F"/>
    <w:rsid w:val="002F2910"/>
    <w:rsid w:val="0030329E"/>
    <w:rsid w:val="0030666B"/>
    <w:rsid w:val="003074AB"/>
    <w:rsid w:val="00311E6E"/>
    <w:rsid w:val="003132DC"/>
    <w:rsid w:val="00320C57"/>
    <w:rsid w:val="00321F35"/>
    <w:rsid w:val="003220D9"/>
    <w:rsid w:val="00325EBD"/>
    <w:rsid w:val="0033548B"/>
    <w:rsid w:val="00350C6D"/>
    <w:rsid w:val="003547CB"/>
    <w:rsid w:val="00365420"/>
    <w:rsid w:val="00374506"/>
    <w:rsid w:val="003761C3"/>
    <w:rsid w:val="00380070"/>
    <w:rsid w:val="00382871"/>
    <w:rsid w:val="00383C2A"/>
    <w:rsid w:val="00387D5A"/>
    <w:rsid w:val="00390DF4"/>
    <w:rsid w:val="0039163E"/>
    <w:rsid w:val="0039381C"/>
    <w:rsid w:val="003A2468"/>
    <w:rsid w:val="003A28A8"/>
    <w:rsid w:val="003B3484"/>
    <w:rsid w:val="003E28A9"/>
    <w:rsid w:val="003E3CBD"/>
    <w:rsid w:val="003E4712"/>
    <w:rsid w:val="003F5C97"/>
    <w:rsid w:val="004216D3"/>
    <w:rsid w:val="0044037C"/>
    <w:rsid w:val="004412ED"/>
    <w:rsid w:val="0044746F"/>
    <w:rsid w:val="00450F87"/>
    <w:rsid w:val="00462C6C"/>
    <w:rsid w:val="004630BD"/>
    <w:rsid w:val="00467E8E"/>
    <w:rsid w:val="00487E19"/>
    <w:rsid w:val="004B3850"/>
    <w:rsid w:val="004B648E"/>
    <w:rsid w:val="004B6F36"/>
    <w:rsid w:val="004C0BD9"/>
    <w:rsid w:val="004C5697"/>
    <w:rsid w:val="004D194D"/>
    <w:rsid w:val="004D549D"/>
    <w:rsid w:val="004D57F1"/>
    <w:rsid w:val="004D620E"/>
    <w:rsid w:val="004E050B"/>
    <w:rsid w:val="004E5B53"/>
    <w:rsid w:val="004F25F6"/>
    <w:rsid w:val="004F3B79"/>
    <w:rsid w:val="004F7FA8"/>
    <w:rsid w:val="005026B7"/>
    <w:rsid w:val="00502B21"/>
    <w:rsid w:val="00510C03"/>
    <w:rsid w:val="00515A44"/>
    <w:rsid w:val="0051633D"/>
    <w:rsid w:val="00517ACA"/>
    <w:rsid w:val="00520704"/>
    <w:rsid w:val="00542BFE"/>
    <w:rsid w:val="005510F4"/>
    <w:rsid w:val="00556833"/>
    <w:rsid w:val="005651A1"/>
    <w:rsid w:val="00572381"/>
    <w:rsid w:val="005733C0"/>
    <w:rsid w:val="00573CC1"/>
    <w:rsid w:val="00573FCA"/>
    <w:rsid w:val="0057459A"/>
    <w:rsid w:val="005834D9"/>
    <w:rsid w:val="00584477"/>
    <w:rsid w:val="00584614"/>
    <w:rsid w:val="00586F00"/>
    <w:rsid w:val="005955C7"/>
    <w:rsid w:val="005A5AC1"/>
    <w:rsid w:val="005A638E"/>
    <w:rsid w:val="005D02C3"/>
    <w:rsid w:val="005D0462"/>
    <w:rsid w:val="005D3EF5"/>
    <w:rsid w:val="005D6F3F"/>
    <w:rsid w:val="005F2166"/>
    <w:rsid w:val="005F6BCB"/>
    <w:rsid w:val="00603D7B"/>
    <w:rsid w:val="006110CF"/>
    <w:rsid w:val="00613BAA"/>
    <w:rsid w:val="00617043"/>
    <w:rsid w:val="00622FE6"/>
    <w:rsid w:val="00625B24"/>
    <w:rsid w:val="00631B39"/>
    <w:rsid w:val="00633C81"/>
    <w:rsid w:val="00634E9A"/>
    <w:rsid w:val="00636FBC"/>
    <w:rsid w:val="006418A5"/>
    <w:rsid w:val="00641C90"/>
    <w:rsid w:val="00645E2F"/>
    <w:rsid w:val="00650C7A"/>
    <w:rsid w:val="00652A6A"/>
    <w:rsid w:val="006646B7"/>
    <w:rsid w:val="00664A9B"/>
    <w:rsid w:val="0067249A"/>
    <w:rsid w:val="00676891"/>
    <w:rsid w:val="00680910"/>
    <w:rsid w:val="0068445D"/>
    <w:rsid w:val="0069533F"/>
    <w:rsid w:val="006A0461"/>
    <w:rsid w:val="006A3258"/>
    <w:rsid w:val="006A6541"/>
    <w:rsid w:val="006B5113"/>
    <w:rsid w:val="006B5F8D"/>
    <w:rsid w:val="006B6966"/>
    <w:rsid w:val="006B7F31"/>
    <w:rsid w:val="006C3FDC"/>
    <w:rsid w:val="006C7599"/>
    <w:rsid w:val="006D15CD"/>
    <w:rsid w:val="006D79DA"/>
    <w:rsid w:val="006E0551"/>
    <w:rsid w:val="006F41D4"/>
    <w:rsid w:val="007032B0"/>
    <w:rsid w:val="00704654"/>
    <w:rsid w:val="007050FF"/>
    <w:rsid w:val="00706C77"/>
    <w:rsid w:val="00710C9C"/>
    <w:rsid w:val="00711D9E"/>
    <w:rsid w:val="00714CCF"/>
    <w:rsid w:val="007203E6"/>
    <w:rsid w:val="00724883"/>
    <w:rsid w:val="00725D02"/>
    <w:rsid w:val="00731E7C"/>
    <w:rsid w:val="00746BD2"/>
    <w:rsid w:val="00765795"/>
    <w:rsid w:val="007708AC"/>
    <w:rsid w:val="0077554E"/>
    <w:rsid w:val="00780BEE"/>
    <w:rsid w:val="007853A0"/>
    <w:rsid w:val="00797A19"/>
    <w:rsid w:val="007B030D"/>
    <w:rsid w:val="007C052D"/>
    <w:rsid w:val="007C0FC2"/>
    <w:rsid w:val="007C2F5C"/>
    <w:rsid w:val="007C3FAF"/>
    <w:rsid w:val="007D6358"/>
    <w:rsid w:val="007D7165"/>
    <w:rsid w:val="007E6340"/>
    <w:rsid w:val="00800014"/>
    <w:rsid w:val="00801A3F"/>
    <w:rsid w:val="00803AED"/>
    <w:rsid w:val="00810D00"/>
    <w:rsid w:val="00811D71"/>
    <w:rsid w:val="00815142"/>
    <w:rsid w:val="0082216F"/>
    <w:rsid w:val="00822E27"/>
    <w:rsid w:val="00823CA6"/>
    <w:rsid w:val="00835DE2"/>
    <w:rsid w:val="00836DDA"/>
    <w:rsid w:val="00840D08"/>
    <w:rsid w:val="00843A01"/>
    <w:rsid w:val="008509D3"/>
    <w:rsid w:val="00850B54"/>
    <w:rsid w:val="008669D0"/>
    <w:rsid w:val="008673C5"/>
    <w:rsid w:val="00872864"/>
    <w:rsid w:val="00875941"/>
    <w:rsid w:val="00875AFC"/>
    <w:rsid w:val="00897E23"/>
    <w:rsid w:val="00897E6C"/>
    <w:rsid w:val="008A2844"/>
    <w:rsid w:val="008A6770"/>
    <w:rsid w:val="008B0978"/>
    <w:rsid w:val="008B3C8D"/>
    <w:rsid w:val="008B6664"/>
    <w:rsid w:val="008B69FA"/>
    <w:rsid w:val="008C42D5"/>
    <w:rsid w:val="008D1C6C"/>
    <w:rsid w:val="008D2CF8"/>
    <w:rsid w:val="008D708D"/>
    <w:rsid w:val="008D7FA0"/>
    <w:rsid w:val="008E0F5C"/>
    <w:rsid w:val="008E135D"/>
    <w:rsid w:val="008E5A9C"/>
    <w:rsid w:val="008E6BE7"/>
    <w:rsid w:val="00907273"/>
    <w:rsid w:val="009115F4"/>
    <w:rsid w:val="00915146"/>
    <w:rsid w:val="00920EB2"/>
    <w:rsid w:val="00923C01"/>
    <w:rsid w:val="00924EEC"/>
    <w:rsid w:val="00927153"/>
    <w:rsid w:val="00942BC5"/>
    <w:rsid w:val="00943A33"/>
    <w:rsid w:val="00944BD9"/>
    <w:rsid w:val="00946DCE"/>
    <w:rsid w:val="00955408"/>
    <w:rsid w:val="0095614A"/>
    <w:rsid w:val="00956F12"/>
    <w:rsid w:val="00960753"/>
    <w:rsid w:val="009646C0"/>
    <w:rsid w:val="00966868"/>
    <w:rsid w:val="00983531"/>
    <w:rsid w:val="00990932"/>
    <w:rsid w:val="00991EAC"/>
    <w:rsid w:val="009A77AC"/>
    <w:rsid w:val="009B546D"/>
    <w:rsid w:val="009B7A6C"/>
    <w:rsid w:val="009B7CAF"/>
    <w:rsid w:val="009C3687"/>
    <w:rsid w:val="009D0F8B"/>
    <w:rsid w:val="009D4073"/>
    <w:rsid w:val="009D5BE8"/>
    <w:rsid w:val="009D6D4D"/>
    <w:rsid w:val="009D7EB4"/>
    <w:rsid w:val="009E4365"/>
    <w:rsid w:val="009E4EF2"/>
    <w:rsid w:val="009F1A60"/>
    <w:rsid w:val="009F3CF1"/>
    <w:rsid w:val="009F7367"/>
    <w:rsid w:val="00A00C5D"/>
    <w:rsid w:val="00A01801"/>
    <w:rsid w:val="00A033FC"/>
    <w:rsid w:val="00A05843"/>
    <w:rsid w:val="00A12425"/>
    <w:rsid w:val="00A139BD"/>
    <w:rsid w:val="00A13AA3"/>
    <w:rsid w:val="00A213F2"/>
    <w:rsid w:val="00A62393"/>
    <w:rsid w:val="00A62EB3"/>
    <w:rsid w:val="00A63840"/>
    <w:rsid w:val="00A74733"/>
    <w:rsid w:val="00A75E0B"/>
    <w:rsid w:val="00A84FC4"/>
    <w:rsid w:val="00A907CC"/>
    <w:rsid w:val="00A95AF1"/>
    <w:rsid w:val="00A96E12"/>
    <w:rsid w:val="00AA7A7A"/>
    <w:rsid w:val="00AB2F8A"/>
    <w:rsid w:val="00AC260B"/>
    <w:rsid w:val="00AC374E"/>
    <w:rsid w:val="00AC4FEB"/>
    <w:rsid w:val="00AC563D"/>
    <w:rsid w:val="00AD147A"/>
    <w:rsid w:val="00AD6149"/>
    <w:rsid w:val="00AE2AE1"/>
    <w:rsid w:val="00AE75CB"/>
    <w:rsid w:val="00AF35B4"/>
    <w:rsid w:val="00AF6BD4"/>
    <w:rsid w:val="00B0208D"/>
    <w:rsid w:val="00B02288"/>
    <w:rsid w:val="00B03E21"/>
    <w:rsid w:val="00B0648A"/>
    <w:rsid w:val="00B0707C"/>
    <w:rsid w:val="00B14C19"/>
    <w:rsid w:val="00B26D7E"/>
    <w:rsid w:val="00B436B8"/>
    <w:rsid w:val="00B461AF"/>
    <w:rsid w:val="00B53946"/>
    <w:rsid w:val="00B54439"/>
    <w:rsid w:val="00B5500F"/>
    <w:rsid w:val="00B64AD6"/>
    <w:rsid w:val="00B828D4"/>
    <w:rsid w:val="00B95082"/>
    <w:rsid w:val="00BA3491"/>
    <w:rsid w:val="00BA630E"/>
    <w:rsid w:val="00BA7CF7"/>
    <w:rsid w:val="00BD0880"/>
    <w:rsid w:val="00BD6438"/>
    <w:rsid w:val="00BD7644"/>
    <w:rsid w:val="00BE4DBB"/>
    <w:rsid w:val="00BF3C66"/>
    <w:rsid w:val="00BF4F62"/>
    <w:rsid w:val="00BF568B"/>
    <w:rsid w:val="00C04B5C"/>
    <w:rsid w:val="00C05563"/>
    <w:rsid w:val="00C05F21"/>
    <w:rsid w:val="00C07B43"/>
    <w:rsid w:val="00C15EA0"/>
    <w:rsid w:val="00C165CD"/>
    <w:rsid w:val="00C2187A"/>
    <w:rsid w:val="00C23014"/>
    <w:rsid w:val="00C231F9"/>
    <w:rsid w:val="00C23E89"/>
    <w:rsid w:val="00C31969"/>
    <w:rsid w:val="00C559C8"/>
    <w:rsid w:val="00C60201"/>
    <w:rsid w:val="00C70F96"/>
    <w:rsid w:val="00C75280"/>
    <w:rsid w:val="00C75797"/>
    <w:rsid w:val="00C8128D"/>
    <w:rsid w:val="00C84234"/>
    <w:rsid w:val="00C876EA"/>
    <w:rsid w:val="00C91C3C"/>
    <w:rsid w:val="00C96B1A"/>
    <w:rsid w:val="00C97D0C"/>
    <w:rsid w:val="00CA3AEB"/>
    <w:rsid w:val="00CB2E48"/>
    <w:rsid w:val="00CB329B"/>
    <w:rsid w:val="00CC6D32"/>
    <w:rsid w:val="00CD15A7"/>
    <w:rsid w:val="00CD5E31"/>
    <w:rsid w:val="00CF50BF"/>
    <w:rsid w:val="00D0208D"/>
    <w:rsid w:val="00D12117"/>
    <w:rsid w:val="00D46624"/>
    <w:rsid w:val="00D50117"/>
    <w:rsid w:val="00D55BEA"/>
    <w:rsid w:val="00D619E9"/>
    <w:rsid w:val="00D70550"/>
    <w:rsid w:val="00D74412"/>
    <w:rsid w:val="00D82C20"/>
    <w:rsid w:val="00DB040C"/>
    <w:rsid w:val="00DB51F6"/>
    <w:rsid w:val="00DB5236"/>
    <w:rsid w:val="00DC4FA9"/>
    <w:rsid w:val="00DC666B"/>
    <w:rsid w:val="00DD1E95"/>
    <w:rsid w:val="00DD2B7A"/>
    <w:rsid w:val="00DE03F3"/>
    <w:rsid w:val="00DE44A5"/>
    <w:rsid w:val="00DE6B07"/>
    <w:rsid w:val="00DF5D1D"/>
    <w:rsid w:val="00E045E1"/>
    <w:rsid w:val="00E052DE"/>
    <w:rsid w:val="00E14BB5"/>
    <w:rsid w:val="00E14C45"/>
    <w:rsid w:val="00E23881"/>
    <w:rsid w:val="00E238B6"/>
    <w:rsid w:val="00E37820"/>
    <w:rsid w:val="00E44076"/>
    <w:rsid w:val="00E5633E"/>
    <w:rsid w:val="00E62891"/>
    <w:rsid w:val="00E62A54"/>
    <w:rsid w:val="00E70315"/>
    <w:rsid w:val="00E70684"/>
    <w:rsid w:val="00E76D35"/>
    <w:rsid w:val="00E80016"/>
    <w:rsid w:val="00E87D6B"/>
    <w:rsid w:val="00E97E4F"/>
    <w:rsid w:val="00EA03D0"/>
    <w:rsid w:val="00EA30E7"/>
    <w:rsid w:val="00EB6982"/>
    <w:rsid w:val="00EC2132"/>
    <w:rsid w:val="00EC3C38"/>
    <w:rsid w:val="00ED475D"/>
    <w:rsid w:val="00EE07F2"/>
    <w:rsid w:val="00EE1E4F"/>
    <w:rsid w:val="00EE246D"/>
    <w:rsid w:val="00EE553A"/>
    <w:rsid w:val="00EF6082"/>
    <w:rsid w:val="00F01107"/>
    <w:rsid w:val="00F05E9B"/>
    <w:rsid w:val="00F07C84"/>
    <w:rsid w:val="00F1283D"/>
    <w:rsid w:val="00F25109"/>
    <w:rsid w:val="00F25726"/>
    <w:rsid w:val="00F27A5B"/>
    <w:rsid w:val="00F31C61"/>
    <w:rsid w:val="00F42323"/>
    <w:rsid w:val="00F426C8"/>
    <w:rsid w:val="00F42972"/>
    <w:rsid w:val="00F47512"/>
    <w:rsid w:val="00F55200"/>
    <w:rsid w:val="00F55360"/>
    <w:rsid w:val="00F621D5"/>
    <w:rsid w:val="00F6430D"/>
    <w:rsid w:val="00F72AAE"/>
    <w:rsid w:val="00F75610"/>
    <w:rsid w:val="00F843CE"/>
    <w:rsid w:val="00F85D92"/>
    <w:rsid w:val="00FA42A8"/>
    <w:rsid w:val="00FB19C9"/>
    <w:rsid w:val="00FB2BD1"/>
    <w:rsid w:val="00FC303F"/>
    <w:rsid w:val="00FE5ACB"/>
    <w:rsid w:val="00FF0B24"/>
    <w:rsid w:val="00FF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FBC9FB-9A17-4F31-B75C-A5A4A1C51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4B6F36"/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character" w:styleId="Hiperveza">
    <w:name w:val="Hyperlink"/>
    <w:basedOn w:val="Zadanifontparagrafa"/>
    <w:rsid w:val="00350C6D"/>
    <w:rPr>
      <w:color w:val="0000FF"/>
      <w:u w:val="single"/>
    </w:rPr>
  </w:style>
  <w:style w:type="paragraph" w:styleId="Paragrafspiska">
    <w:name w:val="List Paragraph"/>
    <w:basedOn w:val="Normalno"/>
    <w:uiPriority w:val="34"/>
    <w:qFormat/>
    <w:rsid w:val="00C91C3C"/>
    <w:pPr>
      <w:ind w:left="720"/>
      <w:contextualSpacing/>
    </w:pPr>
  </w:style>
  <w:style w:type="paragraph" w:styleId="Zaglavlje">
    <w:name w:val="header"/>
    <w:basedOn w:val="Normalno"/>
    <w:link w:val="ZaglavljeZnak"/>
    <w:uiPriority w:val="99"/>
    <w:unhideWhenUsed/>
    <w:rsid w:val="00462C6C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ZaglavljeZnak">
    <w:name w:val="Zaglavlje Znak"/>
    <w:basedOn w:val="Zadanifontparagrafa"/>
    <w:link w:val="Zaglavlje"/>
    <w:uiPriority w:val="99"/>
    <w:rsid w:val="00462C6C"/>
  </w:style>
  <w:style w:type="paragraph" w:styleId="Podnoje">
    <w:name w:val="footer"/>
    <w:basedOn w:val="Normalno"/>
    <w:link w:val="PodnojeZnak"/>
    <w:uiPriority w:val="99"/>
    <w:unhideWhenUsed/>
    <w:rsid w:val="00462C6C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PodnojeZnak">
    <w:name w:val="Podnožje Znak"/>
    <w:basedOn w:val="Zadanifontparagrafa"/>
    <w:link w:val="Podnoje"/>
    <w:uiPriority w:val="99"/>
    <w:rsid w:val="00462C6C"/>
  </w:style>
  <w:style w:type="paragraph" w:styleId="Tekstubalonu">
    <w:name w:val="Balloon Text"/>
    <w:basedOn w:val="Normalno"/>
    <w:link w:val="TekstubalonuZnak"/>
    <w:uiPriority w:val="99"/>
    <w:semiHidden/>
    <w:unhideWhenUsed/>
    <w:rsid w:val="00F42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F426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erv.pri@gmail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1FA73-E6C9-427C-8C57-D376BE307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6904</TotalTime>
  <Pages>5</Pages>
  <Words>1888</Words>
  <Characters>10767</Characters>
  <Application>Microsoft Office Word</Application>
  <DocSecurity>0</DocSecurity>
  <Lines>89</Lines>
  <Paragraphs>25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</Company>
  <LinksUpToDate>false</LinksUpToDate>
  <CharactersWithSpaces>12630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snjezanak</dc:creator>
  <cp:keywords/>
  <dc:description/>
  <cp:lastModifiedBy>Sanja Malešević</cp:lastModifiedBy>
  <cp:revision>168</cp:revision>
  <cp:lastPrinted>2025-08-21T05:39:00Z</cp:lastPrinted>
  <dcterms:created xsi:type="dcterms:W3CDTF">2014-10-28T08:38:00Z</dcterms:created>
  <dcterms:modified xsi:type="dcterms:W3CDTF">2025-10-22T11:14:00Z</dcterms:modified>
</cp:coreProperties>
</file>